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1" w:type="dxa"/>
        <w:jc w:val="center"/>
        <w:tblLook w:val="01E0" w:firstRow="1" w:lastRow="1" w:firstColumn="1" w:lastColumn="1" w:noHBand="0" w:noVBand="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86D792"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sidR="00EE506A">
                    <w:rPr>
                      <w:rFonts w:cs="Arial"/>
                      <w:b/>
                      <w:sz w:val="28"/>
                    </w:rPr>
                    <w:t xml:space="preserve">   </w:t>
                  </w:r>
                  <w:r w:rsidR="009537BE">
                    <w:rPr>
                      <w:rFonts w:cs="Arial"/>
                      <w:b/>
                      <w:sz w:val="28"/>
                    </w:rPr>
                    <w:t xml:space="preserve"> </w:t>
                  </w:r>
                  <w:r w:rsidRPr="00F878FE">
                    <w:rPr>
                      <w:rFonts w:cs="Arial"/>
                      <w:b/>
                      <w:sz w:val="28"/>
                    </w:rPr>
                    <w:t>Độc lập - Tự do - Hạnh phúc</w:t>
                  </w:r>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7B305A" id="Straight Arrow Connector 1" o:spid="_x0000_s1026" type="#_x0000_t32" style="position:absolute;margin-left:37.5pt;margin-top:.75pt;width:146.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8500E6">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8500E6" w:rsidRPr="00E87B42">
        <w:rPr>
          <w:b/>
          <w:color w:val="000000" w:themeColor="text1"/>
          <w:sz w:val="26"/>
          <w:szCs w:val="26"/>
        </w:rPr>
        <w:t>TRUNG CẤP CHUYÊN NGHIỆP</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8500E6">
        <w:rPr>
          <w:b/>
          <w:color w:val="000000" w:themeColor="text1"/>
          <w:sz w:val="26"/>
          <w:szCs w:val="26"/>
        </w:rPr>
        <w:t>KẾT CẤU Ô TÔ</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8500E6">
        <w:rPr>
          <w:b/>
          <w:color w:val="000000" w:themeColor="text1"/>
          <w:sz w:val="26"/>
          <w:szCs w:val="26"/>
        </w:rPr>
        <w:t>15-TN-Ô</w:t>
      </w:r>
      <w:r w:rsidRPr="00625961">
        <w:rPr>
          <w:b/>
          <w:color w:val="000000" w:themeColor="text1"/>
          <w:sz w:val="26"/>
          <w:szCs w:val="26"/>
        </w:rPr>
        <w:t xml:space="preserve">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8500E6">
        <w:rPr>
          <w:b/>
          <w:color w:val="000000" w:themeColor="text1"/>
          <w:sz w:val="26"/>
          <w:szCs w:val="26"/>
        </w:rPr>
        <w:t xml:space="preserve">90 phút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CA343C">
                              <w:rPr>
                                <w:b/>
                                <w:sz w:val="28"/>
                              </w:rPr>
                              <w:t>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080026"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CA343C">
                        <w:rPr>
                          <w:b/>
                          <w:sz w:val="28"/>
                        </w:rPr>
                        <w:t>02</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Pr="00665A88" w:rsidRDefault="00134BCB" w:rsidP="00134BCB">
      <w:pPr>
        <w:tabs>
          <w:tab w:val="left" w:pos="630"/>
        </w:tabs>
        <w:spacing w:before="120" w:line="276" w:lineRule="auto"/>
        <w:ind w:right="454"/>
        <w:jc w:val="both"/>
        <w:rPr>
          <w:b/>
          <w:sz w:val="26"/>
          <w:szCs w:val="26"/>
        </w:rPr>
      </w:pPr>
      <w:r>
        <w:t xml:space="preserve"> </w:t>
      </w:r>
      <w:r w:rsidRPr="00665A88">
        <w:rPr>
          <w:sz w:val="26"/>
          <w:szCs w:val="26"/>
        </w:rPr>
        <w:t xml:space="preserve">         </w:t>
      </w:r>
      <w:r w:rsidR="00FA0A5E" w:rsidRPr="00665A88">
        <w:rPr>
          <w:b/>
          <w:sz w:val="26"/>
          <w:szCs w:val="26"/>
        </w:rPr>
        <w:t>Câu 1: (</w:t>
      </w:r>
      <w:r w:rsidR="009F4FCD" w:rsidRPr="00665A88">
        <w:rPr>
          <w:b/>
          <w:sz w:val="26"/>
          <w:szCs w:val="26"/>
        </w:rPr>
        <w:t>2</w:t>
      </w:r>
      <w:r w:rsidR="00137191" w:rsidRPr="00665A88">
        <w:rPr>
          <w:b/>
          <w:sz w:val="26"/>
          <w:szCs w:val="26"/>
        </w:rPr>
        <w:t>.0</w:t>
      </w:r>
      <w:r w:rsidR="00934D1A" w:rsidRPr="00665A88">
        <w:rPr>
          <w:b/>
          <w:sz w:val="26"/>
          <w:szCs w:val="26"/>
        </w:rPr>
        <w:t xml:space="preserve"> </w:t>
      </w:r>
      <w:r w:rsidR="00FA0A5E" w:rsidRPr="00665A88">
        <w:rPr>
          <w:b/>
          <w:sz w:val="26"/>
          <w:szCs w:val="26"/>
        </w:rPr>
        <w:t>điểm)</w:t>
      </w:r>
    </w:p>
    <w:p w:rsidR="00FA0A5E" w:rsidRPr="00665A88" w:rsidRDefault="008500E6" w:rsidP="00FA0A5E">
      <w:pPr>
        <w:spacing w:line="276" w:lineRule="auto"/>
        <w:ind w:left="900" w:right="454"/>
        <w:jc w:val="both"/>
        <w:rPr>
          <w:b/>
          <w:sz w:val="26"/>
          <w:szCs w:val="26"/>
        </w:rPr>
      </w:pPr>
      <w:r w:rsidRPr="00665A88">
        <w:rPr>
          <w:b/>
          <w:sz w:val="26"/>
          <w:szCs w:val="26"/>
        </w:rPr>
        <w:t>Hãy trình bày cấu tạo và nguyên lý làm việc của bộ ly hợp ma sát khô loại lò xo màng ( Có vẽ hình ) ?</w:t>
      </w:r>
    </w:p>
    <w:p w:rsidR="00FA0A5E" w:rsidRPr="00665A88" w:rsidRDefault="00FA0A5E" w:rsidP="00FA0A5E">
      <w:pPr>
        <w:spacing w:before="120" w:line="276" w:lineRule="auto"/>
        <w:ind w:left="567" w:right="454"/>
        <w:jc w:val="both"/>
        <w:rPr>
          <w:b/>
          <w:sz w:val="26"/>
          <w:szCs w:val="26"/>
        </w:rPr>
      </w:pPr>
      <w:r w:rsidRPr="00665A88">
        <w:rPr>
          <w:b/>
          <w:sz w:val="26"/>
          <w:szCs w:val="26"/>
        </w:rPr>
        <w:t>Câu 2: (</w:t>
      </w:r>
      <w:r w:rsidR="009F4FCD" w:rsidRPr="00665A88">
        <w:rPr>
          <w:b/>
          <w:sz w:val="26"/>
          <w:szCs w:val="26"/>
        </w:rPr>
        <w:t>2</w:t>
      </w:r>
      <w:r w:rsidR="00137191" w:rsidRPr="00665A88">
        <w:rPr>
          <w:b/>
          <w:sz w:val="26"/>
          <w:szCs w:val="26"/>
        </w:rPr>
        <w:t>.0</w:t>
      </w:r>
      <w:r w:rsidRPr="00665A88">
        <w:rPr>
          <w:b/>
          <w:sz w:val="26"/>
          <w:szCs w:val="26"/>
        </w:rPr>
        <w:t xml:space="preserve"> điểm)</w:t>
      </w:r>
    </w:p>
    <w:p w:rsidR="00FA0A5E" w:rsidRPr="00665A88" w:rsidRDefault="00B67820" w:rsidP="00FA0A5E">
      <w:pPr>
        <w:spacing w:line="276" w:lineRule="auto"/>
        <w:ind w:left="900" w:right="454"/>
        <w:jc w:val="both"/>
        <w:rPr>
          <w:b/>
          <w:sz w:val="26"/>
          <w:szCs w:val="26"/>
        </w:rPr>
      </w:pPr>
      <w:r w:rsidRPr="00665A88">
        <w:rPr>
          <w:b/>
          <w:sz w:val="26"/>
          <w:szCs w:val="26"/>
        </w:rPr>
        <w:t>Vẽ hình và thiết lập công thức tính tỷ số truyền</w:t>
      </w:r>
      <w:r w:rsidRPr="00665A88">
        <w:rPr>
          <w:b/>
          <w:sz w:val="26"/>
          <w:szCs w:val="26"/>
        </w:rPr>
        <w:t xml:space="preserve"> </w:t>
      </w:r>
      <w:r>
        <w:rPr>
          <w:b/>
          <w:sz w:val="26"/>
          <w:szCs w:val="26"/>
        </w:rPr>
        <w:t xml:space="preserve">của bộ vi sai </w:t>
      </w:r>
      <w:r w:rsidR="00934D1A" w:rsidRPr="00665A88">
        <w:rPr>
          <w:b/>
          <w:sz w:val="26"/>
          <w:szCs w:val="26"/>
        </w:rPr>
        <w:t xml:space="preserve"> ?</w:t>
      </w:r>
    </w:p>
    <w:p w:rsidR="00FA0A5E" w:rsidRPr="00665A88" w:rsidRDefault="00FA0A5E" w:rsidP="00FA0A5E">
      <w:pPr>
        <w:spacing w:before="120" w:line="276" w:lineRule="auto"/>
        <w:ind w:left="567" w:right="454"/>
        <w:jc w:val="both"/>
        <w:rPr>
          <w:b/>
          <w:sz w:val="26"/>
          <w:szCs w:val="26"/>
        </w:rPr>
      </w:pPr>
      <w:r w:rsidRPr="00665A88">
        <w:rPr>
          <w:b/>
          <w:sz w:val="26"/>
          <w:szCs w:val="26"/>
        </w:rPr>
        <w:t>Câu 3: (</w:t>
      </w:r>
      <w:r w:rsidR="00E96819" w:rsidRPr="00665A88">
        <w:rPr>
          <w:b/>
          <w:sz w:val="26"/>
          <w:szCs w:val="26"/>
        </w:rPr>
        <w:t>3</w:t>
      </w:r>
      <w:r w:rsidR="00137191" w:rsidRPr="00665A88">
        <w:rPr>
          <w:b/>
          <w:sz w:val="26"/>
          <w:szCs w:val="26"/>
        </w:rPr>
        <w:t>.0</w:t>
      </w:r>
      <w:r w:rsidRPr="00665A88">
        <w:rPr>
          <w:b/>
          <w:sz w:val="26"/>
          <w:szCs w:val="26"/>
        </w:rPr>
        <w:t xml:space="preserve"> điểm)</w:t>
      </w:r>
    </w:p>
    <w:p w:rsidR="00826464" w:rsidRPr="00665A88" w:rsidRDefault="00E96819">
      <w:pPr>
        <w:rPr>
          <w:b/>
          <w:sz w:val="26"/>
          <w:szCs w:val="26"/>
        </w:rPr>
      </w:pPr>
      <w:r w:rsidRPr="00665A88">
        <w:rPr>
          <w:b/>
          <w:sz w:val="26"/>
          <w:szCs w:val="26"/>
        </w:rPr>
        <w:t xml:space="preserve">              Vẽ hình và </w:t>
      </w:r>
      <w:r w:rsidR="009F4FCD" w:rsidRPr="00665A88">
        <w:rPr>
          <w:b/>
          <w:sz w:val="26"/>
          <w:szCs w:val="26"/>
        </w:rPr>
        <w:t xml:space="preserve">thiết lập công thức tính tỷ số truyền tay số </w:t>
      </w:r>
      <w:r w:rsidR="00CA5D1B">
        <w:rPr>
          <w:b/>
          <w:sz w:val="26"/>
          <w:szCs w:val="26"/>
        </w:rPr>
        <w:t>2</w:t>
      </w:r>
      <w:r w:rsidR="009F4FCD" w:rsidRPr="00665A88">
        <w:rPr>
          <w:b/>
          <w:sz w:val="26"/>
          <w:szCs w:val="26"/>
        </w:rPr>
        <w:t xml:space="preserve"> và lùi </w:t>
      </w:r>
      <w:r w:rsidRPr="00665A88">
        <w:rPr>
          <w:b/>
          <w:sz w:val="26"/>
          <w:szCs w:val="26"/>
        </w:rPr>
        <w:t xml:space="preserve"> của hộp số 3 </w:t>
      </w:r>
      <w:r w:rsidR="009F4FCD" w:rsidRPr="00665A88">
        <w:rPr>
          <w:b/>
          <w:sz w:val="26"/>
          <w:szCs w:val="26"/>
        </w:rPr>
        <w:br/>
        <w:t xml:space="preserve">        </w:t>
      </w:r>
      <w:r w:rsidRPr="00665A88">
        <w:rPr>
          <w:b/>
          <w:sz w:val="26"/>
          <w:szCs w:val="26"/>
        </w:rPr>
        <w:t xml:space="preserve">trục </w:t>
      </w:r>
      <w:r w:rsidR="009F4FCD" w:rsidRPr="00665A88">
        <w:rPr>
          <w:b/>
          <w:sz w:val="26"/>
          <w:szCs w:val="26"/>
        </w:rPr>
        <w:t>5</w:t>
      </w:r>
      <w:r w:rsidRPr="00665A88">
        <w:rPr>
          <w:b/>
          <w:sz w:val="26"/>
          <w:szCs w:val="26"/>
        </w:rPr>
        <w:t xml:space="preserve"> cấp ?</w:t>
      </w:r>
    </w:p>
    <w:p w:rsidR="00137191" w:rsidRPr="00665A88" w:rsidRDefault="00137191">
      <w:pPr>
        <w:rPr>
          <w:b/>
          <w:sz w:val="26"/>
          <w:szCs w:val="26"/>
        </w:rPr>
      </w:pPr>
      <w:r w:rsidRPr="00665A88">
        <w:rPr>
          <w:b/>
          <w:sz w:val="26"/>
          <w:szCs w:val="26"/>
        </w:rPr>
        <w:t xml:space="preserve">         Câu 4: (1.0 điểm )</w:t>
      </w:r>
    </w:p>
    <w:p w:rsidR="00137191" w:rsidRPr="00665A88" w:rsidRDefault="00137191">
      <w:pPr>
        <w:rPr>
          <w:b/>
          <w:sz w:val="26"/>
          <w:szCs w:val="26"/>
        </w:rPr>
      </w:pPr>
      <w:r w:rsidRPr="00665A88">
        <w:rPr>
          <w:b/>
          <w:sz w:val="26"/>
          <w:szCs w:val="26"/>
        </w:rPr>
        <w:t xml:space="preserve">               Hãy trình bày </w:t>
      </w:r>
      <w:r w:rsidR="00C152BA" w:rsidRPr="00C152BA">
        <w:rPr>
          <w:b/>
          <w:sz w:val="26"/>
          <w:szCs w:val="26"/>
        </w:rPr>
        <w:t>ưu điểm của hộp số tự động</w:t>
      </w:r>
      <w:r w:rsidR="0040086E">
        <w:rPr>
          <w:b/>
          <w:sz w:val="26"/>
          <w:szCs w:val="26"/>
        </w:rPr>
        <w:t xml:space="preserve"> </w:t>
      </w:r>
      <w:r w:rsidR="008479C5" w:rsidRPr="00665A88">
        <w:rPr>
          <w:b/>
          <w:sz w:val="26"/>
          <w:szCs w:val="26"/>
        </w:rPr>
        <w:t>?</w:t>
      </w:r>
      <w:r w:rsidRPr="00665A88">
        <w:rPr>
          <w:b/>
          <w:sz w:val="26"/>
          <w:szCs w:val="26"/>
        </w:rPr>
        <w:t xml:space="preserve"> </w:t>
      </w:r>
    </w:p>
    <w:p w:rsidR="008479C5" w:rsidRPr="00665A88" w:rsidRDefault="008479C5">
      <w:pPr>
        <w:rPr>
          <w:b/>
          <w:sz w:val="26"/>
          <w:szCs w:val="26"/>
        </w:rPr>
      </w:pPr>
      <w:r w:rsidRPr="00665A88">
        <w:rPr>
          <w:b/>
          <w:sz w:val="26"/>
          <w:szCs w:val="26"/>
        </w:rPr>
        <w:t xml:space="preserve">         Câu 5: (</w:t>
      </w:r>
      <w:r w:rsidR="005E7F7C" w:rsidRPr="00665A88">
        <w:rPr>
          <w:b/>
          <w:sz w:val="26"/>
          <w:szCs w:val="26"/>
        </w:rPr>
        <w:t xml:space="preserve"> 2.0 điểm )</w:t>
      </w:r>
    </w:p>
    <w:p w:rsidR="005E7F7C" w:rsidRPr="00665A88" w:rsidRDefault="005E7F7C">
      <w:pPr>
        <w:rPr>
          <w:b/>
          <w:sz w:val="26"/>
          <w:szCs w:val="26"/>
        </w:rPr>
      </w:pPr>
      <w:r w:rsidRPr="00665A88">
        <w:rPr>
          <w:b/>
          <w:sz w:val="26"/>
          <w:szCs w:val="26"/>
        </w:rPr>
        <w:t xml:space="preserve">               Hãy trình bày dòng truyền công suất của hộp số tự động U 340 E tại tay số </w:t>
      </w:r>
      <w:r w:rsidR="00665A88">
        <w:rPr>
          <w:b/>
          <w:sz w:val="26"/>
          <w:szCs w:val="26"/>
        </w:rPr>
        <w:br/>
        <w:t xml:space="preserve">         </w:t>
      </w:r>
      <w:r w:rsidR="001C3A91">
        <w:rPr>
          <w:b/>
          <w:sz w:val="26"/>
          <w:szCs w:val="26"/>
        </w:rPr>
        <w:t>3</w:t>
      </w:r>
      <w:r w:rsidRPr="00665A88">
        <w:rPr>
          <w:b/>
          <w:sz w:val="26"/>
          <w:szCs w:val="26"/>
        </w:rPr>
        <w:t xml:space="preserve"> ?</w:t>
      </w:r>
    </w:p>
    <w:p w:rsidR="008479C5" w:rsidRPr="00137191" w:rsidRDefault="005E7F7C" w:rsidP="005E7F7C">
      <w:pPr>
        <w:jc w:val="center"/>
        <w:rPr>
          <w:b/>
        </w:rPr>
      </w:pPr>
      <w:r>
        <w:rPr>
          <w:noProof/>
        </w:rPr>
        <w:drawing>
          <wp:inline distT="0" distB="0" distL="0" distR="0">
            <wp:extent cx="2425291" cy="1638795"/>
            <wp:effectExtent l="0" t="0" r="0" b="0"/>
            <wp:docPr id="68" name="Picture 68" descr="U340E Planet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U340E Planetary"/>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38462" cy="1647695"/>
                    </a:xfrm>
                    <a:prstGeom prst="rect">
                      <a:avLst/>
                    </a:prstGeom>
                    <a:noFill/>
                    <a:ln>
                      <a:noFill/>
                    </a:ln>
                  </pic:spPr>
                </pic:pic>
              </a:graphicData>
            </a:graphic>
          </wp:inline>
        </w:drawing>
      </w:r>
    </w:p>
    <w:p w:rsidR="00826464" w:rsidRDefault="00826464"/>
    <w:p w:rsidR="00826464" w:rsidRDefault="00462998" w:rsidP="00462998">
      <w:pPr>
        <w:jc w:val="center"/>
      </w:pPr>
      <w:r>
        <w:t>_______Hết_______</w:t>
      </w:r>
    </w:p>
    <w:p w:rsidR="00FA5483" w:rsidRDefault="00FA5483" w:rsidP="00462998">
      <w:pPr>
        <w:jc w:val="center"/>
      </w:pPr>
      <w:r>
        <w:t>GHI CHÚ: CÁN BỘ COI THI KHÔNG ĐƯỢC GIẢI THÍCH GÌ THÊM.</w:t>
      </w:r>
    </w:p>
    <w:p w:rsidR="005E7F7C" w:rsidRDefault="005E7F7C" w:rsidP="00826464">
      <w:pPr>
        <w:rPr>
          <w:b/>
          <w:sz w:val="22"/>
          <w:szCs w:val="22"/>
          <w:lang w:val="vi-VN"/>
        </w:rPr>
      </w:pPr>
    </w:p>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3134F5" w:rsidRDefault="00826464" w:rsidP="00826464">
      <w:pPr>
        <w:ind w:firstLine="720"/>
        <w:rPr>
          <w:b/>
          <w:sz w:val="26"/>
          <w:szCs w:val="26"/>
          <w:lang w:val="vi-VN"/>
        </w:rPr>
      </w:pPr>
      <w:r w:rsidRPr="00826464">
        <w:rPr>
          <w:b/>
          <w:sz w:val="26"/>
          <w:szCs w:val="26"/>
          <w:lang w:val="vi-VN"/>
        </w:rPr>
        <w:tab/>
      </w:r>
    </w:p>
    <w:p w:rsidR="003134F5" w:rsidRDefault="003134F5" w:rsidP="00826464">
      <w:pPr>
        <w:ind w:firstLine="720"/>
        <w:rPr>
          <w:b/>
          <w:sz w:val="26"/>
          <w:szCs w:val="26"/>
          <w:lang w:val="vi-VN"/>
        </w:rPr>
      </w:pP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3134F5" w:rsidRDefault="003134F5">
      <w:pPr>
        <w:spacing w:line="360" w:lineRule="auto"/>
        <w:ind w:firstLine="360"/>
        <w:jc w:val="both"/>
      </w:pPr>
      <w:r>
        <w:t xml:space="preserve"> </w:t>
      </w:r>
    </w:p>
    <w:p w:rsidR="00D07595" w:rsidRPr="00813664" w:rsidRDefault="003134F5">
      <w:pPr>
        <w:spacing w:line="360" w:lineRule="auto"/>
        <w:ind w:firstLine="360"/>
        <w:jc w:val="both"/>
        <w:rPr>
          <w:b/>
          <w:i/>
        </w:rPr>
      </w:pPr>
      <w:r w:rsidRPr="00813664">
        <w:rPr>
          <w:b/>
          <w:i/>
        </w:rPr>
        <w:t xml:space="preserve">    Nguyễn Anh Tuấn                      Nguyễn Hữu Mạnh                       Nguyễn Hữu Mạnh      </w:t>
      </w:r>
      <w:r w:rsidR="00D07595" w:rsidRPr="00813664">
        <w:rPr>
          <w:b/>
          <w:i/>
        </w:rPr>
        <w:br w:type="page"/>
      </w:r>
      <w:r w:rsidRPr="00813664">
        <w:rPr>
          <w:b/>
          <w:i/>
        </w:rPr>
        <w:lastRenderedPageBreak/>
        <w:t xml:space="preserve"> </w:t>
      </w:r>
    </w:p>
    <w:p w:rsidR="003134F5" w:rsidRDefault="003134F5">
      <w:pPr>
        <w:spacing w:line="360" w:lineRule="auto"/>
        <w:ind w:firstLine="360"/>
        <w:jc w:val="both"/>
      </w:pPr>
    </w:p>
    <w:tbl>
      <w:tblPr>
        <w:tblW w:w="10431" w:type="dxa"/>
        <w:jc w:val="center"/>
        <w:tblLook w:val="01E0" w:firstRow="1" w:lastRow="1" w:firstColumn="1" w:lastColumn="1" w:noHBand="0" w:noVBand="0"/>
      </w:tblPr>
      <w:tblGrid>
        <w:gridCol w:w="10631"/>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326BC7" w:rsidRDefault="00D07595" w:rsidP="0039639C">
                  <w:pPr>
                    <w:jc w:val="center"/>
                    <w:rPr>
                      <w:rFonts w:cs="Arial"/>
                      <w:b/>
                      <w:sz w:val="26"/>
                    </w:rPr>
                  </w:pPr>
                  <w:r w:rsidRPr="00326BC7">
                    <w:rPr>
                      <w:rFonts w:cs="Arial"/>
                      <w:sz w:val="26"/>
                    </w:rPr>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39639C">
              <w:trPr>
                <w:trHeight w:val="361"/>
                <w:jc w:val="center"/>
              </w:trPr>
              <w:tc>
                <w:tcPr>
                  <w:tcW w:w="4533" w:type="dxa"/>
                </w:tcPr>
                <w:p w:rsidR="00D07595" w:rsidRPr="00326BC7" w:rsidRDefault="00D07595" w:rsidP="0039639C">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D07595" w:rsidP="0039639C">
                  <w:pPr>
                    <w:jc w:val="center"/>
                    <w:rPr>
                      <w:rFonts w:cs="Arial"/>
                      <w:b/>
                      <w:sz w:val="26"/>
                      <w:szCs w:val="26"/>
                    </w:rPr>
                  </w:pPr>
                  <w:r>
                    <w:rPr>
                      <w:noProof/>
                      <w:sz w:val="28"/>
                    </w:rPr>
                    <mc:AlternateContent>
                      <mc:Choice Requires="wps">
                        <w:drawing>
                          <wp:anchor distT="4294967295" distB="4294967295" distL="114300" distR="114300" simplePos="0" relativeHeight="251662336" behindDoc="0" locked="0" layoutInCell="1" allowOverlap="1" wp14:anchorId="52E17466" wp14:editId="2E3B3DC1">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A0A12C"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31BCE0A4" wp14:editId="3602D104">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EC0FF9"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C62B7E">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C62B7E" w:rsidRPr="00E87B42">
        <w:rPr>
          <w:b/>
          <w:color w:val="000000" w:themeColor="text1"/>
          <w:sz w:val="26"/>
          <w:szCs w:val="26"/>
        </w:rPr>
        <w:t>TRUNG CẤP CHUYÊN NGHIỆP</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C62B7E">
        <w:rPr>
          <w:b/>
          <w:color w:val="000000" w:themeColor="text1"/>
          <w:sz w:val="26"/>
          <w:szCs w:val="26"/>
        </w:rPr>
        <w:t>KẾT CẤU Ô TÔ</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C62B7E">
        <w:rPr>
          <w:b/>
          <w:color w:val="000000" w:themeColor="text1"/>
          <w:sz w:val="26"/>
          <w:szCs w:val="26"/>
        </w:rPr>
        <w:t>15-TN-Ô</w:t>
      </w:r>
      <w:r w:rsidR="00C62B7E" w:rsidRPr="00625961">
        <w:rPr>
          <w:b/>
          <w:color w:val="000000" w:themeColor="text1"/>
          <w:sz w:val="26"/>
          <w:szCs w:val="26"/>
        </w:rPr>
        <w:t xml:space="preserve">   </w:t>
      </w:r>
      <w:r w:rsidRPr="00625961">
        <w:rPr>
          <w:b/>
          <w:color w:val="000000" w:themeColor="text1"/>
          <w:sz w:val="26"/>
          <w:szCs w:val="26"/>
        </w:rPr>
        <w:t xml:space="preserve">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C62B7E">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 xml:space="preserve">Đề số </w:t>
                            </w:r>
                            <w:r w:rsidR="00081EDD">
                              <w:rPr>
                                <w:b/>
                                <w:sz w:val="28"/>
                              </w:rPr>
                              <w:t>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3692F1"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 xml:space="preserve">Đề số </w:t>
                      </w:r>
                      <w:r w:rsidR="00081EDD">
                        <w:rPr>
                          <w:b/>
                          <w:sz w:val="28"/>
                        </w:rPr>
                        <w:t>02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31"/>
        <w:gridCol w:w="7559"/>
        <w:gridCol w:w="899"/>
      </w:tblGrid>
      <w:tr w:rsidR="009F4FCD" w:rsidRPr="00D07595" w:rsidTr="009F4FCD">
        <w:trPr>
          <w:trHeight w:val="338"/>
        </w:trPr>
        <w:tc>
          <w:tcPr>
            <w:tcW w:w="704" w:type="dxa"/>
            <w:vAlign w:val="center"/>
          </w:tcPr>
          <w:p w:rsidR="00D07595" w:rsidRPr="00D07595" w:rsidRDefault="00D07595" w:rsidP="00D07595">
            <w:pPr>
              <w:widowControl w:val="0"/>
              <w:spacing w:line="312" w:lineRule="auto"/>
              <w:jc w:val="center"/>
              <w:rPr>
                <w:b/>
              </w:rPr>
            </w:pPr>
            <w:r w:rsidRPr="00D07595">
              <w:rPr>
                <w:b/>
              </w:rPr>
              <w:t>Câu</w:t>
            </w:r>
          </w:p>
        </w:tc>
        <w:tc>
          <w:tcPr>
            <w:tcW w:w="331" w:type="dxa"/>
            <w:vAlign w:val="center"/>
          </w:tcPr>
          <w:p w:rsidR="00D07595" w:rsidRPr="00D07595" w:rsidRDefault="00D07595" w:rsidP="00D07595">
            <w:pPr>
              <w:widowControl w:val="0"/>
              <w:spacing w:line="312" w:lineRule="auto"/>
              <w:jc w:val="center"/>
              <w:rPr>
                <w:b/>
              </w:rPr>
            </w:pPr>
            <w:r>
              <w:rPr>
                <w:b/>
              </w:rPr>
              <w:t>Ý</w:t>
            </w:r>
          </w:p>
        </w:tc>
        <w:tc>
          <w:tcPr>
            <w:tcW w:w="7559" w:type="dxa"/>
            <w:vAlign w:val="center"/>
          </w:tcPr>
          <w:p w:rsidR="00D07595" w:rsidRPr="00D07595" w:rsidRDefault="00D07595" w:rsidP="00D07595">
            <w:pPr>
              <w:widowControl w:val="0"/>
              <w:spacing w:line="312" w:lineRule="auto"/>
              <w:jc w:val="center"/>
              <w:rPr>
                <w:b/>
              </w:rPr>
            </w:pPr>
            <w:r w:rsidRPr="00D07595">
              <w:rPr>
                <w:b/>
              </w:rPr>
              <w:t>Đáp án</w:t>
            </w:r>
          </w:p>
        </w:tc>
        <w:tc>
          <w:tcPr>
            <w:tcW w:w="899" w:type="dxa"/>
            <w:vAlign w:val="center"/>
          </w:tcPr>
          <w:p w:rsidR="00D07595" w:rsidRPr="00D07595" w:rsidRDefault="00D07595" w:rsidP="00D07595">
            <w:pPr>
              <w:widowControl w:val="0"/>
              <w:spacing w:line="312" w:lineRule="auto"/>
              <w:jc w:val="center"/>
              <w:rPr>
                <w:b/>
              </w:rPr>
            </w:pPr>
            <w:r w:rsidRPr="00D07595">
              <w:rPr>
                <w:b/>
              </w:rPr>
              <w:t>Điểm</w:t>
            </w:r>
          </w:p>
        </w:tc>
      </w:tr>
      <w:tr w:rsidR="00592DBE" w:rsidRPr="00D07595" w:rsidTr="009F4FCD">
        <w:trPr>
          <w:trHeight w:val="897"/>
        </w:trPr>
        <w:tc>
          <w:tcPr>
            <w:tcW w:w="704" w:type="dxa"/>
            <w:vMerge w:val="restart"/>
          </w:tcPr>
          <w:p w:rsidR="00592DBE" w:rsidRPr="00D07595" w:rsidRDefault="00592DBE" w:rsidP="00D07595">
            <w:pPr>
              <w:widowControl w:val="0"/>
              <w:spacing w:before="360" w:line="480" w:lineRule="auto"/>
              <w:jc w:val="center"/>
              <w:rPr>
                <w:b/>
              </w:rPr>
            </w:pPr>
            <w:r>
              <w:rPr>
                <w:b/>
              </w:rPr>
              <w:t>1</w:t>
            </w:r>
          </w:p>
        </w:tc>
        <w:tc>
          <w:tcPr>
            <w:tcW w:w="331" w:type="dxa"/>
          </w:tcPr>
          <w:p w:rsidR="00592DBE" w:rsidRPr="00D07595" w:rsidRDefault="00592DBE" w:rsidP="00D07595">
            <w:pPr>
              <w:widowControl w:val="0"/>
              <w:spacing w:before="360" w:line="480" w:lineRule="auto"/>
              <w:jc w:val="both"/>
            </w:pPr>
          </w:p>
        </w:tc>
        <w:tc>
          <w:tcPr>
            <w:tcW w:w="7559" w:type="dxa"/>
          </w:tcPr>
          <w:p w:rsidR="00592DBE" w:rsidRDefault="00592DBE" w:rsidP="00934D1A">
            <w:pPr>
              <w:widowControl w:val="0"/>
              <w:spacing w:before="360" w:line="480" w:lineRule="auto"/>
              <w:jc w:val="center"/>
            </w:pPr>
            <w:r>
              <w:rPr>
                <w:noProof/>
              </w:rPr>
              <w:drawing>
                <wp:inline distT="0" distB="0" distL="0" distR="0" wp14:anchorId="2ABC9DEA" wp14:editId="2102D700">
                  <wp:extent cx="3277870" cy="2527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l="28525" t="18488" r="15721" b="24086"/>
                          <a:stretch>
                            <a:fillRect/>
                          </a:stretch>
                        </pic:blipFill>
                        <pic:spPr bwMode="auto">
                          <a:xfrm>
                            <a:off x="0" y="0"/>
                            <a:ext cx="3277870" cy="2527300"/>
                          </a:xfrm>
                          <a:prstGeom prst="rect">
                            <a:avLst/>
                          </a:prstGeom>
                          <a:noFill/>
                          <a:ln>
                            <a:noFill/>
                          </a:ln>
                        </pic:spPr>
                      </pic:pic>
                    </a:graphicData>
                  </a:graphic>
                </wp:inline>
              </w:drawing>
            </w:r>
          </w:p>
          <w:p w:rsidR="00592DBE" w:rsidRPr="00BF5455" w:rsidRDefault="00592DBE" w:rsidP="00BF5455">
            <w:pPr>
              <w:widowControl w:val="0"/>
              <w:spacing w:before="360" w:line="480" w:lineRule="auto"/>
              <w:jc w:val="center"/>
              <w:rPr>
                <w:b/>
                <w:i/>
              </w:rPr>
            </w:pPr>
            <w:r w:rsidRPr="00BF5455">
              <w:rPr>
                <w:b/>
                <w:i/>
              </w:rPr>
              <w:t xml:space="preserve">Hình vẽ </w:t>
            </w:r>
            <w:r w:rsidR="00BF5455" w:rsidRPr="00BF5455">
              <w:rPr>
                <w:b/>
                <w:i/>
              </w:rPr>
              <w:t>: B</w:t>
            </w:r>
            <w:r w:rsidRPr="00BF5455">
              <w:rPr>
                <w:b/>
                <w:i/>
              </w:rPr>
              <w:t>ộ ly hợp ma sát khô loại lò xo màng</w:t>
            </w:r>
          </w:p>
        </w:tc>
        <w:tc>
          <w:tcPr>
            <w:tcW w:w="899" w:type="dxa"/>
          </w:tcPr>
          <w:p w:rsidR="00592DBE" w:rsidRPr="00D07595" w:rsidRDefault="00592DBE" w:rsidP="00592DBE">
            <w:pPr>
              <w:widowControl w:val="0"/>
              <w:spacing w:before="360" w:line="480" w:lineRule="auto"/>
              <w:jc w:val="center"/>
              <w:rPr>
                <w:b/>
              </w:rPr>
            </w:pPr>
            <w:r>
              <w:rPr>
                <w:b/>
              </w:rPr>
              <w:t>1</w:t>
            </w:r>
            <w:r w:rsidRPr="00D07595">
              <w:rPr>
                <w:b/>
              </w:rPr>
              <w:t>,0</w:t>
            </w:r>
          </w:p>
        </w:tc>
      </w:tr>
      <w:tr w:rsidR="00592DBE" w:rsidRPr="00D07595" w:rsidTr="009F4FCD">
        <w:trPr>
          <w:trHeight w:val="950"/>
        </w:trPr>
        <w:tc>
          <w:tcPr>
            <w:tcW w:w="704" w:type="dxa"/>
            <w:vMerge/>
          </w:tcPr>
          <w:p w:rsidR="00592DBE" w:rsidRPr="00D07595" w:rsidRDefault="00592DBE" w:rsidP="00D07595">
            <w:pPr>
              <w:widowControl w:val="0"/>
              <w:spacing w:before="360" w:line="480" w:lineRule="auto"/>
              <w:jc w:val="both"/>
            </w:pPr>
          </w:p>
        </w:tc>
        <w:tc>
          <w:tcPr>
            <w:tcW w:w="331" w:type="dxa"/>
          </w:tcPr>
          <w:p w:rsidR="00592DBE" w:rsidRPr="00D07595" w:rsidRDefault="00592DBE" w:rsidP="00D07595">
            <w:pPr>
              <w:widowControl w:val="0"/>
              <w:spacing w:line="480" w:lineRule="auto"/>
              <w:jc w:val="both"/>
            </w:pPr>
            <w:r w:rsidRPr="00623170">
              <w:rPr>
                <w:sz w:val="26"/>
              </w:rPr>
              <w:t>a</w:t>
            </w:r>
          </w:p>
        </w:tc>
        <w:tc>
          <w:tcPr>
            <w:tcW w:w="7559" w:type="dxa"/>
          </w:tcPr>
          <w:p w:rsidR="00592DBE" w:rsidRPr="00934D1A" w:rsidRDefault="00592DBE" w:rsidP="00F0617A">
            <w:pPr>
              <w:rPr>
                <w:b/>
              </w:rPr>
            </w:pPr>
            <w:r w:rsidRPr="00934D1A">
              <w:rPr>
                <w:b/>
              </w:rPr>
              <w:t>Khi ly hợp ở vị trí đóng</w:t>
            </w:r>
          </w:p>
          <w:p w:rsidR="00592DBE" w:rsidRPr="00F0617A" w:rsidRDefault="00592DBE" w:rsidP="00934D1A">
            <w:pPr>
              <w:jc w:val="both"/>
            </w:pPr>
            <w:r>
              <w:t xml:space="preserve">   </w:t>
            </w:r>
            <w:r w:rsidRPr="00F0617A">
              <w:t>Vỏ ly hợp được bắt chặt với bánh đà bằng bulon và cùng quay với bánh đà. Đĩa ép lúc này ép chặt đĩa ma sát vào bánh đà nhờ lò xo (lò xo đang ở trạng thái căng)</w:t>
            </w:r>
          </w:p>
          <w:p w:rsidR="00592DBE" w:rsidRPr="00D07595" w:rsidRDefault="00592DBE" w:rsidP="00934D1A">
            <w:pPr>
              <w:jc w:val="both"/>
            </w:pPr>
            <w:r>
              <w:t xml:space="preserve">   </w:t>
            </w:r>
            <w:r w:rsidRPr="00F0617A">
              <w:t>Khi trục khuỷu động cơ quay sẽ làm bánh đà quay và làm cho đĩa ma sát quay; moayơ của đĩa ma sát được lắp trượt trên trục sơ cấp hộp số  nhờ các rãnh then hoa. Như vậy khi đĩa ma sát qu</w:t>
            </w:r>
            <w:r>
              <w:t>ay sẽ làm cho trục hộp số quay.</w:t>
            </w:r>
          </w:p>
        </w:tc>
        <w:tc>
          <w:tcPr>
            <w:tcW w:w="899" w:type="dxa"/>
          </w:tcPr>
          <w:p w:rsidR="00592DBE" w:rsidRPr="00592DBE" w:rsidRDefault="00592DBE" w:rsidP="00592DBE">
            <w:pPr>
              <w:widowControl w:val="0"/>
              <w:spacing w:line="276" w:lineRule="auto"/>
              <w:jc w:val="center"/>
              <w:rPr>
                <w:b/>
              </w:rPr>
            </w:pPr>
            <w:r w:rsidRPr="00592DBE">
              <w:rPr>
                <w:b/>
              </w:rPr>
              <w:t>0.5</w:t>
            </w:r>
          </w:p>
          <w:p w:rsidR="00592DBE" w:rsidRPr="00592DBE" w:rsidRDefault="00592DBE" w:rsidP="00592DBE">
            <w:pPr>
              <w:widowControl w:val="0"/>
              <w:spacing w:line="276" w:lineRule="auto"/>
              <w:jc w:val="center"/>
              <w:rPr>
                <w:b/>
              </w:rPr>
            </w:pPr>
          </w:p>
        </w:tc>
      </w:tr>
      <w:tr w:rsidR="00592DBE" w:rsidRPr="00D07595" w:rsidTr="00175A68">
        <w:trPr>
          <w:trHeight w:val="557"/>
        </w:trPr>
        <w:tc>
          <w:tcPr>
            <w:tcW w:w="704" w:type="dxa"/>
            <w:vMerge/>
          </w:tcPr>
          <w:p w:rsidR="00592DBE" w:rsidRPr="00D07595" w:rsidRDefault="00592DBE" w:rsidP="00D07595">
            <w:pPr>
              <w:widowControl w:val="0"/>
              <w:spacing w:before="360" w:line="480" w:lineRule="auto"/>
              <w:jc w:val="both"/>
            </w:pPr>
          </w:p>
        </w:tc>
        <w:tc>
          <w:tcPr>
            <w:tcW w:w="331" w:type="dxa"/>
          </w:tcPr>
          <w:p w:rsidR="00592DBE" w:rsidRPr="00D07595" w:rsidRDefault="00592DBE" w:rsidP="00D07595">
            <w:pPr>
              <w:widowControl w:val="0"/>
              <w:spacing w:before="360" w:line="480" w:lineRule="auto"/>
              <w:jc w:val="both"/>
            </w:pPr>
            <w:r w:rsidRPr="00623170">
              <w:rPr>
                <w:sz w:val="26"/>
              </w:rPr>
              <w:t>b</w:t>
            </w:r>
          </w:p>
        </w:tc>
        <w:tc>
          <w:tcPr>
            <w:tcW w:w="7559" w:type="dxa"/>
          </w:tcPr>
          <w:p w:rsidR="00592DBE" w:rsidRPr="00934D1A" w:rsidRDefault="00592DBE" w:rsidP="00934D1A">
            <w:pPr>
              <w:rPr>
                <w:b/>
              </w:rPr>
            </w:pPr>
            <w:r w:rsidRPr="00934D1A">
              <w:rPr>
                <w:b/>
              </w:rPr>
              <w:t>Khi ly hợp ở vị trí mở</w:t>
            </w:r>
          </w:p>
          <w:p w:rsidR="00592DBE" w:rsidRPr="00D07595" w:rsidRDefault="00592DBE" w:rsidP="00BF5455">
            <w:pPr>
              <w:jc w:val="both"/>
            </w:pPr>
            <w:r>
              <w:t xml:space="preserve">    </w:t>
            </w:r>
            <w:r w:rsidRPr="00934D1A">
              <w:t xml:space="preserve">Dưới tác dụng của lực đạp vào bàn đạp ly hợp, lực được truyền đến  đòn mở qua hệ thống dẫn động làm cho càng mở tỳ vào bạc đạn ép. Bạc này sẽ tỳ vào đòn mở, kéo đĩa ép dịch chuyển theo hướng tách đĩa ma sát rời khỏi bánh </w:t>
            </w:r>
            <w:r w:rsidRPr="00934D1A">
              <w:lastRenderedPageBreak/>
              <w:t>đà và đĩa ép. Do đó moment quay từ động cơ không được truyền cốt sơ cấp hộp số</w:t>
            </w:r>
          </w:p>
        </w:tc>
        <w:tc>
          <w:tcPr>
            <w:tcW w:w="899" w:type="dxa"/>
          </w:tcPr>
          <w:p w:rsidR="00592DBE" w:rsidRPr="00592DBE" w:rsidRDefault="00592DBE" w:rsidP="00592DBE">
            <w:pPr>
              <w:widowControl w:val="0"/>
              <w:spacing w:line="276" w:lineRule="auto"/>
              <w:jc w:val="center"/>
              <w:rPr>
                <w:b/>
              </w:rPr>
            </w:pPr>
            <w:r w:rsidRPr="00592DBE">
              <w:rPr>
                <w:b/>
              </w:rPr>
              <w:lastRenderedPageBreak/>
              <w:t>0.5</w:t>
            </w:r>
          </w:p>
        </w:tc>
      </w:tr>
      <w:tr w:rsidR="005A20B9" w:rsidRPr="00D07595" w:rsidTr="00AA6C5F">
        <w:trPr>
          <w:trHeight w:val="6468"/>
        </w:trPr>
        <w:tc>
          <w:tcPr>
            <w:tcW w:w="704" w:type="dxa"/>
            <w:tcBorders>
              <w:top w:val="single" w:sz="4" w:space="0" w:color="auto"/>
              <w:left w:val="single" w:sz="4" w:space="0" w:color="auto"/>
              <w:right w:val="single" w:sz="4" w:space="0" w:color="auto"/>
            </w:tcBorders>
          </w:tcPr>
          <w:p w:rsidR="005A20B9" w:rsidRPr="00D07595" w:rsidRDefault="005A20B9" w:rsidP="00D07595">
            <w:pPr>
              <w:widowControl w:val="0"/>
              <w:spacing w:line="312" w:lineRule="auto"/>
              <w:jc w:val="center"/>
              <w:rPr>
                <w:b/>
              </w:rPr>
            </w:pPr>
            <w:r>
              <w:rPr>
                <w:b/>
              </w:rPr>
              <w:lastRenderedPageBreak/>
              <w:t>2</w:t>
            </w:r>
          </w:p>
        </w:tc>
        <w:tc>
          <w:tcPr>
            <w:tcW w:w="331" w:type="dxa"/>
            <w:tcBorders>
              <w:top w:val="single" w:sz="4" w:space="0" w:color="auto"/>
              <w:left w:val="single" w:sz="4" w:space="0" w:color="auto"/>
              <w:right w:val="single" w:sz="4" w:space="0" w:color="auto"/>
            </w:tcBorders>
          </w:tcPr>
          <w:p w:rsidR="005A20B9" w:rsidRPr="00D07595" w:rsidRDefault="005A20B9" w:rsidP="00D07595">
            <w:pPr>
              <w:widowControl w:val="0"/>
              <w:spacing w:line="312" w:lineRule="auto"/>
              <w:jc w:val="right"/>
              <w:rPr>
                <w:b/>
                <w:i/>
              </w:rPr>
            </w:pPr>
          </w:p>
        </w:tc>
        <w:tc>
          <w:tcPr>
            <w:tcW w:w="7559" w:type="dxa"/>
            <w:tcBorders>
              <w:top w:val="single" w:sz="4" w:space="0" w:color="auto"/>
              <w:left w:val="single" w:sz="4" w:space="0" w:color="auto"/>
              <w:right w:val="single" w:sz="4" w:space="0" w:color="auto"/>
            </w:tcBorders>
          </w:tcPr>
          <w:p w:rsidR="005A20B9" w:rsidRDefault="005A20B9" w:rsidP="00592DBE">
            <w:pPr>
              <w:widowControl w:val="0"/>
              <w:spacing w:line="312" w:lineRule="auto"/>
              <w:jc w:val="center"/>
            </w:pPr>
          </w:p>
          <w:p w:rsidR="005A20B9" w:rsidRDefault="005A20B9" w:rsidP="00592DBE">
            <w:pPr>
              <w:widowControl w:val="0"/>
              <w:spacing w:line="312" w:lineRule="auto"/>
              <w:jc w:val="center"/>
            </w:pPr>
            <w:r>
              <w:object w:dxaOrig="10275" w:dyaOrig="5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6.2pt;height:178.55pt" o:ole="">
                  <v:imagedata r:id="rId7" o:title=""/>
                </v:shape>
                <o:OLEObject Type="Embed" ProgID="PBrush" ShapeID="_x0000_i1026" DrawAspect="Content" ObjectID="_1527327955" r:id="rId8"/>
              </w:object>
            </w:r>
          </w:p>
          <w:p w:rsidR="005A20B9" w:rsidRDefault="005A20B9" w:rsidP="00B67820">
            <w:pPr>
              <w:rPr>
                <w:sz w:val="26"/>
                <w:szCs w:val="26"/>
              </w:rPr>
            </w:pPr>
            <w:r>
              <w:rPr>
                <w:sz w:val="26"/>
                <w:szCs w:val="26"/>
              </w:rPr>
              <w:t xml:space="preserve">      </w:t>
            </w:r>
          </w:p>
          <w:p w:rsidR="005A20B9" w:rsidRDefault="005A20B9" w:rsidP="00BF5455">
            <w:pPr>
              <w:jc w:val="center"/>
              <w:rPr>
                <w:b/>
                <w:i/>
                <w:sz w:val="26"/>
                <w:szCs w:val="26"/>
              </w:rPr>
            </w:pPr>
            <w:r w:rsidRPr="00BF5455">
              <w:rPr>
                <w:b/>
                <w:i/>
                <w:sz w:val="26"/>
                <w:szCs w:val="26"/>
              </w:rPr>
              <w:t xml:space="preserve">Hình vẽ </w:t>
            </w:r>
            <w:r>
              <w:rPr>
                <w:b/>
                <w:i/>
                <w:sz w:val="26"/>
                <w:szCs w:val="26"/>
              </w:rPr>
              <w:t>: C</w:t>
            </w:r>
            <w:r w:rsidRPr="00BF5455">
              <w:rPr>
                <w:b/>
                <w:i/>
                <w:sz w:val="26"/>
                <w:szCs w:val="26"/>
              </w:rPr>
              <w:t>ấu tạo  bộ vi sai</w:t>
            </w:r>
          </w:p>
          <w:p w:rsidR="005A20B9" w:rsidRDefault="005A20B9" w:rsidP="00BF5455">
            <w:pPr>
              <w:jc w:val="center"/>
              <w:rPr>
                <w:b/>
                <w:i/>
                <w:sz w:val="26"/>
                <w:szCs w:val="26"/>
              </w:rPr>
            </w:pPr>
          </w:p>
          <w:p w:rsidR="005A20B9" w:rsidRPr="00175A68" w:rsidRDefault="00175A68" w:rsidP="00175A68">
            <w:pPr>
              <w:rPr>
                <w:b/>
                <w:sz w:val="26"/>
                <w:szCs w:val="26"/>
              </w:rPr>
            </w:pPr>
            <w:r>
              <w:rPr>
                <w:b/>
                <w:sz w:val="26"/>
                <w:szCs w:val="26"/>
              </w:rPr>
              <w:t>Công thức tính tỉ số truyền của bộ vi sai :</w:t>
            </w:r>
          </w:p>
          <w:p w:rsidR="005A20B9" w:rsidRDefault="005A20B9" w:rsidP="00B67820">
            <w:pPr>
              <w:spacing w:line="360" w:lineRule="auto"/>
              <w:rPr>
                <w:sz w:val="26"/>
                <w:szCs w:val="26"/>
              </w:rPr>
            </w:pPr>
            <w:r w:rsidRPr="00014406">
              <w:rPr>
                <w:sz w:val="26"/>
                <w:szCs w:val="26"/>
              </w:rPr>
              <w:t>i</w:t>
            </w:r>
            <w:r w:rsidRPr="00014406">
              <w:rPr>
                <w:sz w:val="26"/>
                <w:szCs w:val="26"/>
                <w:vertAlign w:val="subscript"/>
              </w:rPr>
              <w:t xml:space="preserve"> </w:t>
            </w:r>
            <w:r>
              <w:rPr>
                <w:sz w:val="26"/>
                <w:szCs w:val="26"/>
                <w:vertAlign w:val="subscript"/>
              </w:rPr>
              <w:t>VS</w:t>
            </w:r>
            <w:r w:rsidRPr="00014406">
              <w:rPr>
                <w:sz w:val="26"/>
                <w:szCs w:val="26"/>
              </w:rPr>
              <w:t>=( Z</w:t>
            </w:r>
            <w:r w:rsidRPr="00014406">
              <w:rPr>
                <w:sz w:val="26"/>
                <w:szCs w:val="26"/>
                <w:vertAlign w:val="subscript"/>
              </w:rPr>
              <w:t>B</w:t>
            </w:r>
            <w:r>
              <w:rPr>
                <w:sz w:val="26"/>
                <w:szCs w:val="26"/>
                <w:vertAlign w:val="subscript"/>
              </w:rPr>
              <w:t>Đ</w:t>
            </w:r>
            <w:r w:rsidRPr="00014406">
              <w:rPr>
                <w:sz w:val="26"/>
                <w:szCs w:val="26"/>
                <w:vertAlign w:val="subscript"/>
              </w:rPr>
              <w:t xml:space="preserve"> </w:t>
            </w:r>
            <w:r w:rsidRPr="00014406">
              <w:rPr>
                <w:sz w:val="26"/>
                <w:szCs w:val="26"/>
              </w:rPr>
              <w:t>/ Z</w:t>
            </w:r>
            <w:r>
              <w:rPr>
                <w:sz w:val="26"/>
                <w:szCs w:val="26"/>
                <w:vertAlign w:val="subscript"/>
              </w:rPr>
              <w:t>CĐ</w:t>
            </w:r>
            <w:r w:rsidRPr="00014406">
              <w:rPr>
                <w:sz w:val="26"/>
                <w:szCs w:val="26"/>
                <w:vertAlign w:val="subscript"/>
              </w:rPr>
              <w:t xml:space="preserve"> </w:t>
            </w:r>
            <w:r>
              <w:rPr>
                <w:sz w:val="26"/>
                <w:szCs w:val="26"/>
              </w:rPr>
              <w:t>)</w:t>
            </w:r>
          </w:p>
          <w:p w:rsidR="005A20B9" w:rsidRPr="00CE2977" w:rsidRDefault="005A20B9" w:rsidP="00CE2977">
            <w:pPr>
              <w:pStyle w:val="ListParagraph"/>
              <w:numPr>
                <w:ilvl w:val="0"/>
                <w:numId w:val="8"/>
              </w:numPr>
              <w:spacing w:line="360" w:lineRule="auto"/>
              <w:rPr>
                <w:sz w:val="26"/>
                <w:szCs w:val="26"/>
              </w:rPr>
            </w:pPr>
            <w:r w:rsidRPr="00CE2977">
              <w:rPr>
                <w:sz w:val="26"/>
                <w:szCs w:val="26"/>
              </w:rPr>
              <w:t>Z</w:t>
            </w:r>
            <w:r w:rsidRPr="00CE2977">
              <w:rPr>
                <w:sz w:val="26"/>
                <w:szCs w:val="26"/>
                <w:vertAlign w:val="subscript"/>
              </w:rPr>
              <w:t>BĐ</w:t>
            </w:r>
            <w:r w:rsidRPr="00CE2977">
              <w:rPr>
                <w:sz w:val="26"/>
                <w:szCs w:val="26"/>
              </w:rPr>
              <w:t xml:space="preserve"> : Số răng của bánh răng bị động </w:t>
            </w:r>
            <w:r w:rsidR="00FB6454">
              <w:rPr>
                <w:sz w:val="26"/>
                <w:szCs w:val="26"/>
              </w:rPr>
              <w:t>;</w:t>
            </w:r>
          </w:p>
          <w:p w:rsidR="005A20B9" w:rsidRPr="00CE2977" w:rsidRDefault="005A20B9" w:rsidP="00CE2977">
            <w:pPr>
              <w:pStyle w:val="ListParagraph"/>
              <w:numPr>
                <w:ilvl w:val="0"/>
                <w:numId w:val="8"/>
              </w:numPr>
              <w:spacing w:line="360" w:lineRule="auto"/>
              <w:rPr>
                <w:sz w:val="26"/>
                <w:szCs w:val="26"/>
              </w:rPr>
            </w:pPr>
            <w:r w:rsidRPr="00CE2977">
              <w:rPr>
                <w:sz w:val="26"/>
                <w:szCs w:val="26"/>
              </w:rPr>
              <w:t>Z</w:t>
            </w:r>
            <w:r w:rsidRPr="00CE2977">
              <w:rPr>
                <w:sz w:val="26"/>
                <w:szCs w:val="26"/>
                <w:vertAlign w:val="subscript"/>
              </w:rPr>
              <w:t>CĐ</w:t>
            </w:r>
            <w:r w:rsidRPr="00CE2977">
              <w:rPr>
                <w:sz w:val="26"/>
                <w:szCs w:val="26"/>
              </w:rPr>
              <w:t xml:space="preserve"> : Số răng của bánh răng chủ động</w:t>
            </w:r>
            <w:r w:rsidR="00FB6454">
              <w:rPr>
                <w:sz w:val="26"/>
                <w:szCs w:val="26"/>
              </w:rPr>
              <w:t>.</w:t>
            </w:r>
          </w:p>
        </w:tc>
        <w:tc>
          <w:tcPr>
            <w:tcW w:w="899" w:type="dxa"/>
            <w:tcBorders>
              <w:top w:val="single" w:sz="4" w:space="0" w:color="auto"/>
              <w:left w:val="single" w:sz="4" w:space="0" w:color="auto"/>
              <w:right w:val="single" w:sz="4" w:space="0" w:color="auto"/>
            </w:tcBorders>
          </w:tcPr>
          <w:p w:rsidR="005A20B9" w:rsidRDefault="005A20B9" w:rsidP="00592DBE">
            <w:pPr>
              <w:widowControl w:val="0"/>
              <w:spacing w:line="312" w:lineRule="auto"/>
              <w:jc w:val="center"/>
              <w:rPr>
                <w:b/>
              </w:rPr>
            </w:pPr>
            <w:r>
              <w:rPr>
                <w:b/>
              </w:rPr>
              <w:t>2.0</w:t>
            </w:r>
          </w:p>
          <w:p w:rsidR="005A20B9" w:rsidRDefault="005A20B9" w:rsidP="00592DBE">
            <w:pPr>
              <w:widowControl w:val="0"/>
              <w:spacing w:line="312" w:lineRule="auto"/>
              <w:jc w:val="center"/>
              <w:rPr>
                <w:b/>
              </w:rPr>
            </w:pPr>
            <w:r>
              <w:rPr>
                <w:b/>
              </w:rPr>
              <w:t>1.0</w:t>
            </w:r>
          </w:p>
          <w:p w:rsidR="005A20B9" w:rsidRDefault="005A20B9" w:rsidP="00592DBE">
            <w:pPr>
              <w:widowControl w:val="0"/>
              <w:spacing w:line="312" w:lineRule="auto"/>
              <w:jc w:val="center"/>
              <w:rPr>
                <w:b/>
              </w:rPr>
            </w:pPr>
          </w:p>
          <w:p w:rsidR="005A20B9" w:rsidRDefault="005A20B9" w:rsidP="00592DBE">
            <w:pPr>
              <w:widowControl w:val="0"/>
              <w:spacing w:line="312" w:lineRule="auto"/>
              <w:jc w:val="center"/>
              <w:rPr>
                <w:b/>
              </w:rPr>
            </w:pPr>
          </w:p>
          <w:p w:rsidR="005A20B9" w:rsidRDefault="005A20B9" w:rsidP="00592DBE">
            <w:pPr>
              <w:widowControl w:val="0"/>
              <w:spacing w:line="312" w:lineRule="auto"/>
              <w:jc w:val="center"/>
              <w:rPr>
                <w:b/>
              </w:rPr>
            </w:pPr>
          </w:p>
          <w:p w:rsidR="005A20B9" w:rsidRDefault="005A20B9" w:rsidP="00592DBE">
            <w:pPr>
              <w:widowControl w:val="0"/>
              <w:spacing w:line="312" w:lineRule="auto"/>
              <w:jc w:val="center"/>
              <w:rPr>
                <w:b/>
              </w:rPr>
            </w:pPr>
          </w:p>
          <w:p w:rsidR="005A20B9" w:rsidRDefault="005A20B9" w:rsidP="00592DBE">
            <w:pPr>
              <w:widowControl w:val="0"/>
              <w:spacing w:line="312" w:lineRule="auto"/>
              <w:jc w:val="center"/>
              <w:rPr>
                <w:b/>
              </w:rPr>
            </w:pPr>
          </w:p>
          <w:p w:rsidR="005A20B9" w:rsidRDefault="005A20B9" w:rsidP="00592DBE">
            <w:pPr>
              <w:widowControl w:val="0"/>
              <w:spacing w:line="312" w:lineRule="auto"/>
              <w:jc w:val="center"/>
              <w:rPr>
                <w:b/>
              </w:rPr>
            </w:pPr>
          </w:p>
          <w:p w:rsidR="005A20B9" w:rsidRDefault="005A20B9" w:rsidP="00592DBE">
            <w:pPr>
              <w:widowControl w:val="0"/>
              <w:spacing w:line="312" w:lineRule="auto"/>
              <w:jc w:val="center"/>
              <w:rPr>
                <w:b/>
              </w:rPr>
            </w:pPr>
          </w:p>
          <w:p w:rsidR="005A20B9" w:rsidRDefault="005A20B9" w:rsidP="00592DBE">
            <w:pPr>
              <w:widowControl w:val="0"/>
              <w:spacing w:line="312" w:lineRule="auto"/>
              <w:jc w:val="center"/>
              <w:rPr>
                <w:b/>
              </w:rPr>
            </w:pPr>
          </w:p>
          <w:p w:rsidR="005A20B9" w:rsidRDefault="005A20B9" w:rsidP="00592DBE">
            <w:pPr>
              <w:widowControl w:val="0"/>
              <w:spacing w:line="312" w:lineRule="auto"/>
              <w:jc w:val="center"/>
              <w:rPr>
                <w:b/>
              </w:rPr>
            </w:pPr>
          </w:p>
          <w:p w:rsidR="005A20B9" w:rsidRDefault="005A20B9" w:rsidP="00592DBE">
            <w:pPr>
              <w:widowControl w:val="0"/>
              <w:spacing w:line="312" w:lineRule="auto"/>
              <w:jc w:val="center"/>
              <w:rPr>
                <w:b/>
              </w:rPr>
            </w:pPr>
          </w:p>
          <w:p w:rsidR="005A20B9" w:rsidRDefault="005A20B9" w:rsidP="00592DBE">
            <w:pPr>
              <w:widowControl w:val="0"/>
              <w:spacing w:line="312" w:lineRule="auto"/>
              <w:jc w:val="center"/>
              <w:rPr>
                <w:b/>
              </w:rPr>
            </w:pPr>
          </w:p>
          <w:p w:rsidR="005A20B9" w:rsidRDefault="005A20B9" w:rsidP="00592DBE">
            <w:pPr>
              <w:widowControl w:val="0"/>
              <w:spacing w:line="312" w:lineRule="auto"/>
              <w:jc w:val="center"/>
              <w:rPr>
                <w:b/>
              </w:rPr>
            </w:pPr>
          </w:p>
          <w:p w:rsidR="00175A68" w:rsidRDefault="005A20B9" w:rsidP="00175A68">
            <w:pPr>
              <w:widowControl w:val="0"/>
              <w:spacing w:line="312" w:lineRule="auto"/>
              <w:rPr>
                <w:b/>
              </w:rPr>
            </w:pPr>
            <w:r>
              <w:rPr>
                <w:b/>
              </w:rPr>
              <w:t>1.0</w:t>
            </w:r>
          </w:p>
          <w:p w:rsidR="005A20B9" w:rsidRDefault="005A20B9" w:rsidP="00175A68">
            <w:pPr>
              <w:widowControl w:val="0"/>
              <w:spacing w:line="312" w:lineRule="auto"/>
              <w:rPr>
                <w:b/>
              </w:rPr>
            </w:pPr>
            <w:r>
              <w:rPr>
                <w:b/>
              </w:rPr>
              <w:t>0.5</w:t>
            </w:r>
          </w:p>
          <w:p w:rsidR="005A20B9" w:rsidRPr="00D07595" w:rsidRDefault="005A20B9" w:rsidP="00175A68">
            <w:pPr>
              <w:widowControl w:val="0"/>
              <w:spacing w:line="312" w:lineRule="auto"/>
              <w:rPr>
                <w:b/>
              </w:rPr>
            </w:pPr>
            <w:r>
              <w:rPr>
                <w:b/>
              </w:rPr>
              <w:t>0.5</w:t>
            </w:r>
          </w:p>
        </w:tc>
      </w:tr>
      <w:tr w:rsidR="00137191" w:rsidRPr="00D07595" w:rsidTr="009F4FCD">
        <w:trPr>
          <w:trHeight w:val="544"/>
        </w:trPr>
        <w:tc>
          <w:tcPr>
            <w:tcW w:w="704" w:type="dxa"/>
            <w:vMerge w:val="restart"/>
            <w:tcBorders>
              <w:top w:val="single" w:sz="4" w:space="0" w:color="auto"/>
              <w:left w:val="single" w:sz="4" w:space="0" w:color="auto"/>
              <w:right w:val="single" w:sz="4" w:space="0" w:color="auto"/>
            </w:tcBorders>
          </w:tcPr>
          <w:p w:rsidR="00137191" w:rsidRPr="00592DBE" w:rsidRDefault="00137191" w:rsidP="00592DBE">
            <w:pPr>
              <w:widowControl w:val="0"/>
              <w:spacing w:line="480" w:lineRule="auto"/>
              <w:jc w:val="center"/>
              <w:rPr>
                <w:b/>
              </w:rPr>
            </w:pPr>
            <w:r w:rsidRPr="00592DBE">
              <w:rPr>
                <w:b/>
              </w:rPr>
              <w:t>3</w:t>
            </w:r>
          </w:p>
        </w:tc>
        <w:tc>
          <w:tcPr>
            <w:tcW w:w="331" w:type="dxa"/>
            <w:tcBorders>
              <w:top w:val="single" w:sz="4" w:space="0" w:color="auto"/>
              <w:left w:val="single" w:sz="4" w:space="0" w:color="auto"/>
              <w:bottom w:val="single" w:sz="4" w:space="0" w:color="auto"/>
              <w:right w:val="single" w:sz="4" w:space="0" w:color="auto"/>
            </w:tcBorders>
          </w:tcPr>
          <w:p w:rsidR="00137191" w:rsidRPr="00D07595" w:rsidRDefault="00137191" w:rsidP="00D07595">
            <w:pPr>
              <w:widowControl w:val="0"/>
              <w:spacing w:line="480" w:lineRule="auto"/>
              <w:jc w:val="right"/>
              <w:rPr>
                <w:b/>
                <w:i/>
              </w:rPr>
            </w:pPr>
          </w:p>
        </w:tc>
        <w:tc>
          <w:tcPr>
            <w:tcW w:w="7559" w:type="dxa"/>
            <w:tcBorders>
              <w:top w:val="single" w:sz="4" w:space="0" w:color="auto"/>
              <w:left w:val="single" w:sz="4" w:space="0" w:color="auto"/>
              <w:bottom w:val="single" w:sz="4" w:space="0" w:color="auto"/>
              <w:right w:val="single" w:sz="4" w:space="0" w:color="auto"/>
            </w:tcBorders>
          </w:tcPr>
          <w:p w:rsidR="00137191" w:rsidRDefault="009F4FCD" w:rsidP="008479C5">
            <w:pPr>
              <w:widowControl w:val="0"/>
              <w:spacing w:line="480" w:lineRule="auto"/>
              <w:jc w:val="center"/>
            </w:pPr>
            <w:r w:rsidRPr="00014406">
              <w:rPr>
                <w:noProof/>
                <w:sz w:val="26"/>
                <w:szCs w:val="26"/>
              </w:rPr>
              <w:drawing>
                <wp:inline distT="0" distB="0" distL="0" distR="0">
                  <wp:extent cx="4770407" cy="2630859"/>
                  <wp:effectExtent l="0" t="0" r="0" b="0"/>
                  <wp:docPr id="69" name="Picture 69" descr="HOP SO 3 TRUC 4 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OP SO 3 TRUC 4 CA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0947" cy="2636672"/>
                          </a:xfrm>
                          <a:prstGeom prst="rect">
                            <a:avLst/>
                          </a:prstGeom>
                          <a:noFill/>
                          <a:ln>
                            <a:noFill/>
                          </a:ln>
                        </pic:spPr>
                      </pic:pic>
                    </a:graphicData>
                  </a:graphic>
                </wp:inline>
              </w:drawing>
            </w:r>
          </w:p>
          <w:p w:rsidR="008479C5" w:rsidRPr="00BF5455" w:rsidRDefault="00BF5455" w:rsidP="009F4FCD">
            <w:pPr>
              <w:jc w:val="center"/>
              <w:rPr>
                <w:b/>
                <w:i/>
              </w:rPr>
            </w:pPr>
            <w:r w:rsidRPr="00BF5455">
              <w:rPr>
                <w:b/>
                <w:i/>
              </w:rPr>
              <w:t xml:space="preserve">Hình vẽ : </w:t>
            </w:r>
            <w:r w:rsidR="008479C5" w:rsidRPr="00BF5455">
              <w:rPr>
                <w:b/>
                <w:i/>
              </w:rPr>
              <w:t xml:space="preserve">Sơ đồ hộp số 3 trục </w:t>
            </w:r>
            <w:r w:rsidR="009F4FCD" w:rsidRPr="00BF5455">
              <w:rPr>
                <w:b/>
                <w:i/>
              </w:rPr>
              <w:t>5</w:t>
            </w:r>
            <w:r w:rsidR="008479C5" w:rsidRPr="00BF5455">
              <w:rPr>
                <w:b/>
                <w:i/>
              </w:rPr>
              <w:t xml:space="preserve"> cấp </w:t>
            </w:r>
          </w:p>
        </w:tc>
        <w:tc>
          <w:tcPr>
            <w:tcW w:w="899" w:type="dxa"/>
            <w:tcBorders>
              <w:top w:val="single" w:sz="4" w:space="0" w:color="auto"/>
              <w:left w:val="single" w:sz="4" w:space="0" w:color="auto"/>
              <w:bottom w:val="single" w:sz="4" w:space="0" w:color="auto"/>
              <w:right w:val="single" w:sz="4" w:space="0" w:color="auto"/>
            </w:tcBorders>
          </w:tcPr>
          <w:p w:rsidR="00137191" w:rsidRDefault="00592DBE" w:rsidP="00592DBE">
            <w:pPr>
              <w:widowControl w:val="0"/>
              <w:spacing w:line="480" w:lineRule="auto"/>
              <w:jc w:val="center"/>
              <w:rPr>
                <w:b/>
              </w:rPr>
            </w:pPr>
            <w:r w:rsidRPr="00592DBE">
              <w:rPr>
                <w:b/>
              </w:rPr>
              <w:t>2</w:t>
            </w:r>
            <w:r w:rsidR="00137191" w:rsidRPr="00592DBE">
              <w:rPr>
                <w:b/>
              </w:rPr>
              <w:t>.0</w:t>
            </w:r>
          </w:p>
          <w:p w:rsidR="005A20B9" w:rsidRPr="00592DBE" w:rsidRDefault="005A20B9" w:rsidP="00592DBE">
            <w:pPr>
              <w:widowControl w:val="0"/>
              <w:spacing w:line="480" w:lineRule="auto"/>
              <w:jc w:val="center"/>
              <w:rPr>
                <w:b/>
              </w:rPr>
            </w:pPr>
            <w:r>
              <w:rPr>
                <w:b/>
              </w:rPr>
              <w:t>1.0</w:t>
            </w:r>
          </w:p>
        </w:tc>
      </w:tr>
      <w:tr w:rsidR="00AD2E2B" w:rsidRPr="00D07595" w:rsidTr="00AD2E2B">
        <w:trPr>
          <w:trHeight w:val="1634"/>
        </w:trPr>
        <w:tc>
          <w:tcPr>
            <w:tcW w:w="704" w:type="dxa"/>
            <w:vMerge/>
            <w:tcBorders>
              <w:left w:val="single" w:sz="4" w:space="0" w:color="auto"/>
              <w:right w:val="single" w:sz="4" w:space="0" w:color="auto"/>
            </w:tcBorders>
          </w:tcPr>
          <w:p w:rsidR="00AD2E2B" w:rsidRDefault="00AD2E2B" w:rsidP="00D07595">
            <w:pPr>
              <w:widowControl w:val="0"/>
              <w:spacing w:line="480" w:lineRule="auto"/>
              <w:jc w:val="both"/>
            </w:pPr>
          </w:p>
        </w:tc>
        <w:tc>
          <w:tcPr>
            <w:tcW w:w="331" w:type="dxa"/>
            <w:tcBorders>
              <w:top w:val="single" w:sz="4" w:space="0" w:color="auto"/>
              <w:left w:val="single" w:sz="4" w:space="0" w:color="auto"/>
              <w:right w:val="single" w:sz="4" w:space="0" w:color="auto"/>
            </w:tcBorders>
          </w:tcPr>
          <w:p w:rsidR="00AD2E2B" w:rsidRPr="00D07595" w:rsidRDefault="00AD2E2B" w:rsidP="00D07595">
            <w:pPr>
              <w:widowControl w:val="0"/>
              <w:spacing w:line="480" w:lineRule="auto"/>
              <w:jc w:val="right"/>
              <w:rPr>
                <w:b/>
                <w:i/>
              </w:rPr>
            </w:pPr>
          </w:p>
        </w:tc>
        <w:tc>
          <w:tcPr>
            <w:tcW w:w="7559" w:type="dxa"/>
            <w:tcBorders>
              <w:top w:val="single" w:sz="4" w:space="0" w:color="auto"/>
              <w:left w:val="single" w:sz="4" w:space="0" w:color="auto"/>
              <w:right w:val="single" w:sz="4" w:space="0" w:color="auto"/>
            </w:tcBorders>
          </w:tcPr>
          <w:p w:rsidR="00AD2E2B" w:rsidRPr="00C62B7E" w:rsidRDefault="00AD2E2B" w:rsidP="009F4FCD">
            <w:pPr>
              <w:rPr>
                <w:b/>
                <w:sz w:val="26"/>
                <w:szCs w:val="26"/>
              </w:rPr>
            </w:pPr>
            <w:r>
              <w:t xml:space="preserve"> </w:t>
            </w:r>
            <w:r w:rsidRPr="00014406">
              <w:rPr>
                <w:sz w:val="26"/>
                <w:szCs w:val="26"/>
              </w:rPr>
              <w:t xml:space="preserve"> </w:t>
            </w:r>
            <w:r w:rsidRPr="00C62B7E">
              <w:rPr>
                <w:b/>
                <w:sz w:val="26"/>
                <w:szCs w:val="26"/>
              </w:rPr>
              <w:t>Công thức tính tỉ số truyền ở tay số 1 và tay số</w:t>
            </w:r>
            <w:r>
              <w:rPr>
                <w:b/>
                <w:sz w:val="26"/>
                <w:szCs w:val="26"/>
              </w:rPr>
              <w:t xml:space="preserve"> lùi </w:t>
            </w:r>
          </w:p>
          <w:p w:rsidR="00AD2E2B" w:rsidRPr="00014406" w:rsidRDefault="00AD2E2B" w:rsidP="009F4FCD">
            <w:pPr>
              <w:rPr>
                <w:sz w:val="26"/>
                <w:szCs w:val="26"/>
              </w:rPr>
            </w:pPr>
            <w:r w:rsidRPr="00014406">
              <w:rPr>
                <w:sz w:val="26"/>
                <w:szCs w:val="26"/>
              </w:rPr>
              <w:t xml:space="preserve"> </w:t>
            </w:r>
          </w:p>
          <w:p w:rsidR="00AD2E2B" w:rsidRPr="00CE2977" w:rsidRDefault="00AD2E2B" w:rsidP="00CE2977">
            <w:pPr>
              <w:pStyle w:val="ListParagraph"/>
              <w:numPr>
                <w:ilvl w:val="0"/>
                <w:numId w:val="7"/>
              </w:numPr>
              <w:rPr>
                <w:sz w:val="26"/>
                <w:szCs w:val="26"/>
              </w:rPr>
            </w:pPr>
            <w:r w:rsidRPr="00CE2977">
              <w:rPr>
                <w:sz w:val="26"/>
                <w:szCs w:val="26"/>
              </w:rPr>
              <w:t>i</w:t>
            </w:r>
            <w:r w:rsidRPr="00CE2977">
              <w:rPr>
                <w:sz w:val="26"/>
                <w:szCs w:val="26"/>
                <w:vertAlign w:val="subscript"/>
              </w:rPr>
              <w:t>1</w:t>
            </w:r>
            <w:r w:rsidRPr="00CE2977">
              <w:rPr>
                <w:sz w:val="26"/>
                <w:szCs w:val="26"/>
              </w:rPr>
              <w:t>=( Z</w:t>
            </w:r>
            <w:r w:rsidRPr="00CE2977">
              <w:rPr>
                <w:sz w:val="26"/>
                <w:szCs w:val="26"/>
                <w:vertAlign w:val="subscript"/>
              </w:rPr>
              <w:t xml:space="preserve">B </w:t>
            </w:r>
            <w:r w:rsidRPr="00CE2977">
              <w:rPr>
                <w:sz w:val="26"/>
                <w:szCs w:val="26"/>
              </w:rPr>
              <w:t>/ Z</w:t>
            </w:r>
            <w:r w:rsidRPr="00CE2977">
              <w:rPr>
                <w:sz w:val="26"/>
                <w:szCs w:val="26"/>
                <w:vertAlign w:val="subscript"/>
              </w:rPr>
              <w:t xml:space="preserve">A </w:t>
            </w:r>
            <w:r w:rsidRPr="00CE2977">
              <w:rPr>
                <w:sz w:val="26"/>
                <w:szCs w:val="26"/>
              </w:rPr>
              <w:t>)( Z</w:t>
            </w:r>
            <w:r w:rsidR="00CA5D1B" w:rsidRPr="00CE2977">
              <w:rPr>
                <w:sz w:val="26"/>
                <w:szCs w:val="26"/>
                <w:vertAlign w:val="subscript"/>
              </w:rPr>
              <w:t>2</w:t>
            </w:r>
            <w:r w:rsidRPr="00CE2977">
              <w:rPr>
                <w:sz w:val="26"/>
                <w:szCs w:val="26"/>
                <w:vertAlign w:val="subscript"/>
              </w:rPr>
              <w:t xml:space="preserve">’ </w:t>
            </w:r>
            <w:r w:rsidRPr="00CE2977">
              <w:rPr>
                <w:sz w:val="26"/>
                <w:szCs w:val="26"/>
              </w:rPr>
              <w:t>/ Z</w:t>
            </w:r>
            <w:r w:rsidR="00CA5D1B" w:rsidRPr="00CE2977">
              <w:rPr>
                <w:sz w:val="26"/>
                <w:szCs w:val="26"/>
                <w:vertAlign w:val="subscript"/>
              </w:rPr>
              <w:t>2</w:t>
            </w:r>
            <w:r w:rsidRPr="00CE2977">
              <w:rPr>
                <w:sz w:val="26"/>
                <w:szCs w:val="26"/>
              </w:rPr>
              <w:t>)</w:t>
            </w:r>
            <w:r w:rsidR="00FB6454">
              <w:rPr>
                <w:sz w:val="26"/>
                <w:szCs w:val="26"/>
              </w:rPr>
              <w:t>;</w:t>
            </w:r>
            <w:r w:rsidRPr="00CE2977">
              <w:rPr>
                <w:sz w:val="26"/>
                <w:szCs w:val="26"/>
              </w:rPr>
              <w:t xml:space="preserve"> </w:t>
            </w:r>
          </w:p>
          <w:p w:rsidR="00AD2E2B" w:rsidRPr="00014406" w:rsidRDefault="00AD2E2B" w:rsidP="009F4FCD">
            <w:pPr>
              <w:rPr>
                <w:sz w:val="26"/>
                <w:szCs w:val="26"/>
                <w:lang w:val="vi-VN"/>
              </w:rPr>
            </w:pPr>
          </w:p>
          <w:p w:rsidR="00AD2E2B" w:rsidRPr="00CE2977" w:rsidRDefault="00AD2E2B" w:rsidP="00CE2977">
            <w:pPr>
              <w:pStyle w:val="ListParagraph"/>
              <w:numPr>
                <w:ilvl w:val="0"/>
                <w:numId w:val="7"/>
              </w:numPr>
              <w:rPr>
                <w:sz w:val="26"/>
                <w:szCs w:val="26"/>
                <w:lang w:val="vi-VN"/>
              </w:rPr>
            </w:pPr>
            <w:r w:rsidRPr="00CE2977">
              <w:rPr>
                <w:sz w:val="26"/>
                <w:szCs w:val="26"/>
                <w:lang w:val="vi-VN"/>
              </w:rPr>
              <w:t>i</w:t>
            </w:r>
            <w:r w:rsidRPr="00CE2977">
              <w:rPr>
                <w:sz w:val="26"/>
                <w:szCs w:val="26"/>
                <w:vertAlign w:val="subscript"/>
                <w:lang w:val="vi-VN"/>
              </w:rPr>
              <w:t>L</w:t>
            </w:r>
            <w:r w:rsidRPr="00CE2977">
              <w:rPr>
                <w:sz w:val="26"/>
                <w:szCs w:val="26"/>
                <w:lang w:val="vi-VN"/>
              </w:rPr>
              <w:t>=( Z</w:t>
            </w:r>
            <w:r w:rsidRPr="00CE2977">
              <w:rPr>
                <w:sz w:val="26"/>
                <w:szCs w:val="26"/>
                <w:vertAlign w:val="subscript"/>
                <w:lang w:val="vi-VN"/>
              </w:rPr>
              <w:t xml:space="preserve">B </w:t>
            </w:r>
            <w:r w:rsidRPr="00CE2977">
              <w:rPr>
                <w:sz w:val="26"/>
                <w:szCs w:val="26"/>
                <w:lang w:val="vi-VN"/>
              </w:rPr>
              <w:t>/ Z</w:t>
            </w:r>
            <w:r w:rsidRPr="00CE2977">
              <w:rPr>
                <w:sz w:val="26"/>
                <w:szCs w:val="26"/>
                <w:vertAlign w:val="subscript"/>
                <w:lang w:val="vi-VN"/>
              </w:rPr>
              <w:t xml:space="preserve">A </w:t>
            </w:r>
            <w:r w:rsidRPr="00CE2977">
              <w:rPr>
                <w:sz w:val="26"/>
                <w:szCs w:val="26"/>
                <w:lang w:val="vi-VN"/>
              </w:rPr>
              <w:t>)( Z</w:t>
            </w:r>
            <w:r w:rsidRPr="00CE2977">
              <w:rPr>
                <w:sz w:val="26"/>
                <w:szCs w:val="26"/>
                <w:vertAlign w:val="subscript"/>
                <w:lang w:val="vi-VN"/>
              </w:rPr>
              <w:t xml:space="preserve">L’ </w:t>
            </w:r>
            <w:r w:rsidRPr="00CE2977">
              <w:rPr>
                <w:sz w:val="26"/>
                <w:szCs w:val="26"/>
                <w:lang w:val="vi-VN"/>
              </w:rPr>
              <w:t>/ Z</w:t>
            </w:r>
            <w:r w:rsidRPr="00CE2977">
              <w:rPr>
                <w:sz w:val="26"/>
                <w:szCs w:val="26"/>
                <w:vertAlign w:val="subscript"/>
                <w:lang w:val="vi-VN"/>
              </w:rPr>
              <w:t>L</w:t>
            </w:r>
            <w:r w:rsidRPr="00CE2977">
              <w:rPr>
                <w:sz w:val="26"/>
                <w:szCs w:val="26"/>
                <w:lang w:val="vi-VN"/>
              </w:rPr>
              <w:t>)( Z</w:t>
            </w:r>
            <w:r w:rsidRPr="00CE2977">
              <w:rPr>
                <w:sz w:val="26"/>
                <w:szCs w:val="26"/>
                <w:vertAlign w:val="subscript"/>
                <w:lang w:val="vi-VN"/>
              </w:rPr>
              <w:t xml:space="preserve">1’ </w:t>
            </w:r>
            <w:r w:rsidRPr="00CE2977">
              <w:rPr>
                <w:sz w:val="26"/>
                <w:szCs w:val="26"/>
                <w:lang w:val="vi-VN"/>
              </w:rPr>
              <w:t>/ Z</w:t>
            </w:r>
            <w:r w:rsidRPr="00CE2977">
              <w:rPr>
                <w:sz w:val="26"/>
                <w:szCs w:val="26"/>
                <w:vertAlign w:val="subscript"/>
                <w:lang w:val="vi-VN"/>
              </w:rPr>
              <w:t>L’</w:t>
            </w:r>
            <w:r w:rsidRPr="00CE2977">
              <w:rPr>
                <w:sz w:val="26"/>
                <w:szCs w:val="26"/>
                <w:lang w:val="vi-VN"/>
              </w:rPr>
              <w:t>)=( Z</w:t>
            </w:r>
            <w:r w:rsidRPr="00CE2977">
              <w:rPr>
                <w:sz w:val="26"/>
                <w:szCs w:val="26"/>
                <w:vertAlign w:val="subscript"/>
                <w:lang w:val="vi-VN"/>
              </w:rPr>
              <w:t xml:space="preserve">B </w:t>
            </w:r>
            <w:r w:rsidRPr="00CE2977">
              <w:rPr>
                <w:sz w:val="26"/>
                <w:szCs w:val="26"/>
                <w:lang w:val="vi-VN"/>
              </w:rPr>
              <w:t>/ Z</w:t>
            </w:r>
            <w:r w:rsidRPr="00CE2977">
              <w:rPr>
                <w:sz w:val="26"/>
                <w:szCs w:val="26"/>
                <w:vertAlign w:val="subscript"/>
                <w:lang w:val="vi-VN"/>
              </w:rPr>
              <w:t xml:space="preserve">A </w:t>
            </w:r>
            <w:r w:rsidRPr="00CE2977">
              <w:rPr>
                <w:sz w:val="26"/>
                <w:szCs w:val="26"/>
                <w:lang w:val="vi-VN"/>
              </w:rPr>
              <w:t>)(Z</w:t>
            </w:r>
            <w:r w:rsidRPr="00CE2977">
              <w:rPr>
                <w:sz w:val="26"/>
                <w:szCs w:val="26"/>
                <w:vertAlign w:val="subscript"/>
                <w:lang w:val="vi-VN"/>
              </w:rPr>
              <w:t>1’</w:t>
            </w:r>
            <w:r w:rsidRPr="00CE2977">
              <w:rPr>
                <w:sz w:val="26"/>
                <w:szCs w:val="26"/>
                <w:lang w:val="vi-VN"/>
              </w:rPr>
              <w:t xml:space="preserve"> / Z</w:t>
            </w:r>
            <w:r w:rsidRPr="00CE2977">
              <w:rPr>
                <w:sz w:val="26"/>
                <w:szCs w:val="26"/>
                <w:vertAlign w:val="subscript"/>
                <w:lang w:val="vi-VN"/>
              </w:rPr>
              <w:t>L</w:t>
            </w:r>
            <w:r w:rsidR="00FB6454">
              <w:rPr>
                <w:sz w:val="26"/>
                <w:szCs w:val="26"/>
                <w:lang w:val="vi-VN"/>
              </w:rPr>
              <w:t>)</w:t>
            </w:r>
            <w:r w:rsidR="00FB6454">
              <w:rPr>
                <w:sz w:val="26"/>
                <w:szCs w:val="26"/>
              </w:rPr>
              <w:t>.</w:t>
            </w:r>
          </w:p>
        </w:tc>
        <w:tc>
          <w:tcPr>
            <w:tcW w:w="899" w:type="dxa"/>
            <w:tcBorders>
              <w:top w:val="single" w:sz="4" w:space="0" w:color="auto"/>
              <w:left w:val="single" w:sz="4" w:space="0" w:color="auto"/>
              <w:right w:val="single" w:sz="4" w:space="0" w:color="auto"/>
            </w:tcBorders>
          </w:tcPr>
          <w:p w:rsidR="00AD2E2B" w:rsidRPr="00592DBE" w:rsidRDefault="00AD2E2B" w:rsidP="00592DBE">
            <w:pPr>
              <w:widowControl w:val="0"/>
              <w:spacing w:line="480" w:lineRule="auto"/>
              <w:jc w:val="center"/>
              <w:rPr>
                <w:b/>
              </w:rPr>
            </w:pPr>
            <w:r w:rsidRPr="00592DBE">
              <w:rPr>
                <w:b/>
              </w:rPr>
              <w:t>1.0</w:t>
            </w:r>
          </w:p>
          <w:p w:rsidR="00AD2E2B" w:rsidRPr="00592DBE" w:rsidRDefault="00AD2E2B" w:rsidP="00592DBE">
            <w:pPr>
              <w:widowControl w:val="0"/>
              <w:spacing w:line="480" w:lineRule="auto"/>
              <w:jc w:val="center"/>
              <w:rPr>
                <w:b/>
              </w:rPr>
            </w:pPr>
            <w:r w:rsidRPr="00592DBE">
              <w:rPr>
                <w:b/>
              </w:rPr>
              <w:t>0.5</w:t>
            </w:r>
          </w:p>
          <w:p w:rsidR="00AD2E2B" w:rsidRPr="00D07595" w:rsidRDefault="00AD2E2B" w:rsidP="00592DBE">
            <w:pPr>
              <w:widowControl w:val="0"/>
              <w:spacing w:line="480" w:lineRule="auto"/>
              <w:jc w:val="center"/>
            </w:pPr>
            <w:r w:rsidRPr="00592DBE">
              <w:rPr>
                <w:b/>
              </w:rPr>
              <w:t>0.5</w:t>
            </w:r>
          </w:p>
        </w:tc>
      </w:tr>
      <w:tr w:rsidR="00C152BA" w:rsidRPr="008479C5" w:rsidTr="00C83932">
        <w:trPr>
          <w:trHeight w:val="6498"/>
        </w:trPr>
        <w:tc>
          <w:tcPr>
            <w:tcW w:w="704" w:type="dxa"/>
            <w:tcBorders>
              <w:top w:val="single" w:sz="4" w:space="0" w:color="auto"/>
              <w:left w:val="single" w:sz="4" w:space="0" w:color="auto"/>
              <w:right w:val="single" w:sz="4" w:space="0" w:color="auto"/>
            </w:tcBorders>
          </w:tcPr>
          <w:p w:rsidR="00C152BA" w:rsidRPr="00592DBE" w:rsidRDefault="00C152BA" w:rsidP="00592DBE">
            <w:pPr>
              <w:jc w:val="center"/>
              <w:rPr>
                <w:b/>
              </w:rPr>
            </w:pPr>
            <w:r w:rsidRPr="00592DBE">
              <w:rPr>
                <w:b/>
              </w:rPr>
              <w:lastRenderedPageBreak/>
              <w:t>4</w:t>
            </w:r>
          </w:p>
        </w:tc>
        <w:tc>
          <w:tcPr>
            <w:tcW w:w="331" w:type="dxa"/>
            <w:tcBorders>
              <w:top w:val="single" w:sz="4" w:space="0" w:color="auto"/>
              <w:left w:val="single" w:sz="4" w:space="0" w:color="auto"/>
              <w:right w:val="single" w:sz="4" w:space="0" w:color="auto"/>
            </w:tcBorders>
          </w:tcPr>
          <w:p w:rsidR="00C152BA" w:rsidRPr="008479C5" w:rsidRDefault="00C152BA" w:rsidP="008479C5"/>
        </w:tc>
        <w:tc>
          <w:tcPr>
            <w:tcW w:w="7559" w:type="dxa"/>
            <w:tcBorders>
              <w:top w:val="single" w:sz="4" w:space="0" w:color="auto"/>
              <w:left w:val="single" w:sz="4" w:space="0" w:color="auto"/>
              <w:right w:val="single" w:sz="4" w:space="0" w:color="auto"/>
            </w:tcBorders>
          </w:tcPr>
          <w:p w:rsidR="00C152BA" w:rsidRPr="00497E4F" w:rsidRDefault="00C152BA" w:rsidP="00C152BA">
            <w:pPr>
              <w:spacing w:before="120" w:after="120"/>
              <w:ind w:firstLine="284"/>
              <w:jc w:val="both"/>
              <w:rPr>
                <w:b/>
                <w:sz w:val="26"/>
              </w:rPr>
            </w:pPr>
            <w:r w:rsidRPr="00497E4F">
              <w:rPr>
                <w:b/>
                <w:sz w:val="26"/>
              </w:rPr>
              <w:t>Ưu điểm của hộp số tự động.</w:t>
            </w:r>
          </w:p>
          <w:p w:rsidR="00C152BA" w:rsidRPr="00497E4F" w:rsidRDefault="00C152BA" w:rsidP="00C152BA">
            <w:pPr>
              <w:spacing w:before="120" w:after="120"/>
              <w:ind w:firstLine="284"/>
              <w:jc w:val="both"/>
              <w:rPr>
                <w:sz w:val="26"/>
              </w:rPr>
            </w:pPr>
            <w:r w:rsidRPr="00497E4F">
              <w:rPr>
                <w:sz w:val="26"/>
              </w:rPr>
              <w:t>Hộp số tự động có những ưu điểm nổi bật như:</w:t>
            </w:r>
          </w:p>
          <w:p w:rsidR="00C152BA" w:rsidRPr="00497E4F" w:rsidRDefault="00C152BA" w:rsidP="00C152BA">
            <w:pPr>
              <w:spacing w:before="120" w:after="120"/>
              <w:ind w:firstLine="284"/>
              <w:jc w:val="both"/>
              <w:rPr>
                <w:sz w:val="26"/>
              </w:rPr>
            </w:pPr>
            <w:r w:rsidRPr="00497E4F">
              <w:rPr>
                <w:sz w:val="26"/>
              </w:rPr>
              <w:t>- Làm giảm mệt mỏi cho người lái xe bằng cách loại bỏ các thao tác cắt ly hợp và thường xuyên phải chuyển số.</w:t>
            </w:r>
          </w:p>
          <w:p w:rsidR="00C152BA" w:rsidRPr="00497E4F" w:rsidRDefault="00C152BA" w:rsidP="00C152BA">
            <w:pPr>
              <w:spacing w:before="120" w:after="120"/>
              <w:ind w:firstLine="284"/>
              <w:jc w:val="both"/>
              <w:rPr>
                <w:sz w:val="26"/>
              </w:rPr>
            </w:pPr>
            <w:r w:rsidRPr="00497E4F">
              <w:rPr>
                <w:sz w:val="26"/>
              </w:rPr>
              <w:t>- Việc chuyển số được thực hiện một cách tự động và êm dịu tại các tốc độ thích hợp với chế độ lái xe.</w:t>
            </w:r>
          </w:p>
          <w:p w:rsidR="00C152BA" w:rsidRPr="00497E4F" w:rsidRDefault="00C152BA" w:rsidP="00C152BA">
            <w:pPr>
              <w:spacing w:before="120" w:after="120"/>
              <w:ind w:firstLine="284"/>
              <w:jc w:val="both"/>
              <w:rPr>
                <w:sz w:val="26"/>
              </w:rPr>
            </w:pPr>
            <w:r w:rsidRPr="00497E4F">
              <w:rPr>
                <w:sz w:val="26"/>
              </w:rPr>
              <w:t>- Tránh cho động cơ và dòng dẫn động không bị quá tải nhờ cơ cấu truyền động thủy lực.</w:t>
            </w:r>
          </w:p>
          <w:p w:rsidR="00C152BA" w:rsidRPr="00497E4F" w:rsidRDefault="00C152BA" w:rsidP="00C152BA">
            <w:pPr>
              <w:spacing w:before="120" w:after="120"/>
              <w:ind w:firstLine="284"/>
              <w:jc w:val="both"/>
              <w:rPr>
                <w:sz w:val="26"/>
              </w:rPr>
            </w:pPr>
            <w:r w:rsidRPr="00497E4F">
              <w:rPr>
                <w:sz w:val="26"/>
              </w:rPr>
              <w:t xml:space="preserve">Nhờ những ưu điểm nổi bật trên, hiện nay việc sử dụng hộp số tự động đang trở thành một xu hướng phát triển trong ngành công nghiệp ô tô. Hộp số tự động không chỉ được sử dụng trên xe con và xe du lịch, mà được sử dụng ngay cả ở các loại xe 4WD (hai cầu chủ động) và xe tải nhỏ. Đặc biệt là trên các máy và thiết bị công nghiệp, xây dựng, máy khai  thác mỏ </w:t>
            </w:r>
            <w:r>
              <w:rPr>
                <w:sz w:val="26"/>
              </w:rPr>
              <w:t xml:space="preserve">cũng </w:t>
            </w:r>
            <w:r w:rsidRPr="00497E4F">
              <w:rPr>
                <w:sz w:val="26"/>
              </w:rPr>
              <w:t>đã và đang sử dụng rất nhiều hộp số tự động dạng điều kiển thủy lực, một số còn sử dụng cả điều khiển tự động b</w:t>
            </w:r>
            <w:r>
              <w:rPr>
                <w:sz w:val="26"/>
              </w:rPr>
              <w:t>ằ</w:t>
            </w:r>
            <w:r w:rsidRPr="00497E4F">
              <w:rPr>
                <w:sz w:val="26"/>
              </w:rPr>
              <w:t>ng điện tử</w:t>
            </w:r>
            <w:r>
              <w:rPr>
                <w:sz w:val="26"/>
              </w:rPr>
              <w:t>.</w:t>
            </w:r>
            <w:r w:rsidRPr="00497E4F">
              <w:rPr>
                <w:sz w:val="26"/>
              </w:rPr>
              <w:t xml:space="preserve"> Với việc sử dụng hợp số tự động vào các thiết bị như vậy giúp điều k</w:t>
            </w:r>
            <w:r>
              <w:rPr>
                <w:sz w:val="26"/>
              </w:rPr>
              <w:t>i</w:t>
            </w:r>
            <w:r w:rsidRPr="00497E4F">
              <w:rPr>
                <w:sz w:val="26"/>
              </w:rPr>
              <w:t>ện làm việc được cải thiện, giảm mết mỏi cho công nhân vận hành, và nâng cao được hiệu suất c</w:t>
            </w:r>
            <w:r>
              <w:rPr>
                <w:sz w:val="26"/>
              </w:rPr>
              <w:t>ô</w:t>
            </w:r>
            <w:r w:rsidRPr="00497E4F">
              <w:rPr>
                <w:sz w:val="26"/>
              </w:rPr>
              <w:t>ng việc...</w:t>
            </w:r>
          </w:p>
          <w:p w:rsidR="00C152BA" w:rsidRPr="008479C5" w:rsidRDefault="00C152BA" w:rsidP="008479C5"/>
        </w:tc>
        <w:tc>
          <w:tcPr>
            <w:tcW w:w="899" w:type="dxa"/>
            <w:tcBorders>
              <w:top w:val="single" w:sz="4" w:space="0" w:color="auto"/>
              <w:left w:val="single" w:sz="4" w:space="0" w:color="auto"/>
              <w:right w:val="single" w:sz="4" w:space="0" w:color="auto"/>
            </w:tcBorders>
          </w:tcPr>
          <w:p w:rsidR="00C152BA" w:rsidRPr="00592DBE" w:rsidRDefault="00C152BA" w:rsidP="00592DBE">
            <w:pPr>
              <w:jc w:val="center"/>
              <w:rPr>
                <w:b/>
              </w:rPr>
            </w:pPr>
            <w:r w:rsidRPr="00592DBE">
              <w:rPr>
                <w:b/>
              </w:rPr>
              <w:t>1.0</w:t>
            </w:r>
          </w:p>
          <w:p w:rsidR="00C152BA" w:rsidRDefault="00C152BA" w:rsidP="00592DBE">
            <w:pPr>
              <w:jc w:val="center"/>
              <w:rPr>
                <w:b/>
              </w:rPr>
            </w:pPr>
          </w:p>
          <w:p w:rsidR="00C152BA" w:rsidRPr="00592DBE" w:rsidRDefault="00C152BA" w:rsidP="00592DBE">
            <w:pPr>
              <w:jc w:val="center"/>
              <w:rPr>
                <w:b/>
              </w:rPr>
            </w:pPr>
            <w:r w:rsidRPr="00592DBE">
              <w:rPr>
                <w:b/>
              </w:rPr>
              <w:t>0.5</w:t>
            </w:r>
          </w:p>
          <w:p w:rsidR="00C152BA" w:rsidRPr="00592DBE" w:rsidRDefault="00C152BA" w:rsidP="00592DBE">
            <w:pPr>
              <w:jc w:val="center"/>
              <w:rPr>
                <w:b/>
              </w:rPr>
            </w:pPr>
          </w:p>
          <w:p w:rsidR="00C152BA" w:rsidRPr="00592DBE" w:rsidRDefault="00C152BA" w:rsidP="00592DBE">
            <w:pPr>
              <w:jc w:val="center"/>
              <w:rPr>
                <w:b/>
              </w:rPr>
            </w:pPr>
          </w:p>
          <w:p w:rsidR="00C152BA" w:rsidRPr="00592DBE" w:rsidRDefault="00C152BA" w:rsidP="00592DBE">
            <w:pPr>
              <w:jc w:val="center"/>
              <w:rPr>
                <w:b/>
              </w:rPr>
            </w:pPr>
          </w:p>
          <w:p w:rsidR="00C152BA" w:rsidRPr="00592DBE" w:rsidRDefault="00C152BA" w:rsidP="00592DBE">
            <w:pPr>
              <w:jc w:val="center"/>
              <w:rPr>
                <w:b/>
              </w:rPr>
            </w:pPr>
          </w:p>
          <w:p w:rsidR="00C152BA" w:rsidRDefault="00C152BA" w:rsidP="00592DBE">
            <w:pPr>
              <w:jc w:val="center"/>
              <w:rPr>
                <w:b/>
              </w:rPr>
            </w:pPr>
          </w:p>
          <w:p w:rsidR="00C152BA" w:rsidRDefault="00C152BA" w:rsidP="00592DBE">
            <w:pPr>
              <w:jc w:val="center"/>
              <w:rPr>
                <w:b/>
              </w:rPr>
            </w:pPr>
          </w:p>
          <w:p w:rsidR="00C152BA" w:rsidRDefault="00C152BA" w:rsidP="00592DBE">
            <w:pPr>
              <w:jc w:val="center"/>
              <w:rPr>
                <w:b/>
              </w:rPr>
            </w:pPr>
          </w:p>
          <w:p w:rsidR="00C152BA" w:rsidRDefault="00C152BA" w:rsidP="00592DBE">
            <w:pPr>
              <w:jc w:val="center"/>
              <w:rPr>
                <w:b/>
              </w:rPr>
            </w:pPr>
          </w:p>
          <w:p w:rsidR="00C152BA" w:rsidRPr="00592DBE" w:rsidRDefault="00C152BA" w:rsidP="00592DBE">
            <w:pPr>
              <w:jc w:val="center"/>
              <w:rPr>
                <w:b/>
              </w:rPr>
            </w:pPr>
          </w:p>
          <w:p w:rsidR="00C152BA" w:rsidRPr="00592DBE" w:rsidRDefault="00C152BA" w:rsidP="00592DBE">
            <w:pPr>
              <w:jc w:val="center"/>
              <w:rPr>
                <w:b/>
              </w:rPr>
            </w:pPr>
            <w:r w:rsidRPr="00592DBE">
              <w:rPr>
                <w:b/>
              </w:rPr>
              <w:t>0.5</w:t>
            </w:r>
          </w:p>
        </w:tc>
      </w:tr>
      <w:tr w:rsidR="005E7F7C" w:rsidRPr="008479C5" w:rsidTr="009F4FCD">
        <w:trPr>
          <w:trHeight w:val="544"/>
        </w:trPr>
        <w:tc>
          <w:tcPr>
            <w:tcW w:w="704" w:type="dxa"/>
            <w:tcBorders>
              <w:top w:val="single" w:sz="4" w:space="0" w:color="auto"/>
              <w:left w:val="single" w:sz="4" w:space="0" w:color="auto"/>
              <w:bottom w:val="single" w:sz="4" w:space="0" w:color="auto"/>
              <w:right w:val="single" w:sz="4" w:space="0" w:color="auto"/>
            </w:tcBorders>
          </w:tcPr>
          <w:p w:rsidR="005E7F7C" w:rsidRPr="00592DBE" w:rsidRDefault="00592DBE" w:rsidP="00592DBE">
            <w:pPr>
              <w:jc w:val="center"/>
              <w:rPr>
                <w:b/>
              </w:rPr>
            </w:pPr>
            <w:r w:rsidRPr="00592DBE">
              <w:rPr>
                <w:b/>
              </w:rPr>
              <w:t>5</w:t>
            </w:r>
          </w:p>
        </w:tc>
        <w:tc>
          <w:tcPr>
            <w:tcW w:w="331" w:type="dxa"/>
            <w:tcBorders>
              <w:top w:val="single" w:sz="4" w:space="0" w:color="auto"/>
              <w:left w:val="single" w:sz="4" w:space="0" w:color="auto"/>
              <w:bottom w:val="single" w:sz="4" w:space="0" w:color="auto"/>
              <w:right w:val="single" w:sz="4" w:space="0" w:color="auto"/>
            </w:tcBorders>
          </w:tcPr>
          <w:p w:rsidR="005E7F7C" w:rsidRPr="008479C5" w:rsidRDefault="005E7F7C" w:rsidP="008479C5"/>
        </w:tc>
        <w:tc>
          <w:tcPr>
            <w:tcW w:w="7559" w:type="dxa"/>
            <w:tcBorders>
              <w:top w:val="single" w:sz="4" w:space="0" w:color="auto"/>
              <w:left w:val="single" w:sz="4" w:space="0" w:color="auto"/>
              <w:bottom w:val="single" w:sz="4" w:space="0" w:color="auto"/>
              <w:right w:val="single" w:sz="4" w:space="0" w:color="auto"/>
            </w:tcBorders>
          </w:tcPr>
          <w:p w:rsidR="005E7F7C" w:rsidRDefault="00AA6C5F" w:rsidP="008479C5">
            <w:r>
              <w:object w:dxaOrig="7980" w:dyaOrig="5400">
                <v:shape id="_x0000_i1025" type="#_x0000_t75" style="width:366.9pt;height:231.55pt" o:ole="">
                  <v:imagedata r:id="rId10" o:title=""/>
                </v:shape>
                <o:OLEObject Type="Embed" ProgID="PBrush" ShapeID="_x0000_i1025" DrawAspect="Content" ObjectID="_1527327956" r:id="rId11"/>
              </w:object>
            </w:r>
          </w:p>
          <w:p w:rsidR="00BF5455" w:rsidRDefault="00BF5455" w:rsidP="00CA5D1B">
            <w:pPr>
              <w:jc w:val="center"/>
              <w:rPr>
                <w:b/>
                <w:i/>
              </w:rPr>
            </w:pPr>
          </w:p>
          <w:p w:rsidR="0087176E" w:rsidRPr="00BF5455" w:rsidRDefault="00BF5455" w:rsidP="00CA5D1B">
            <w:pPr>
              <w:jc w:val="center"/>
              <w:rPr>
                <w:b/>
                <w:i/>
              </w:rPr>
            </w:pPr>
            <w:r w:rsidRPr="00BF5455">
              <w:rPr>
                <w:b/>
                <w:i/>
              </w:rPr>
              <w:t xml:space="preserve">Hình vẽ : </w:t>
            </w:r>
            <w:r w:rsidR="0087176E" w:rsidRPr="00BF5455">
              <w:rPr>
                <w:b/>
                <w:i/>
              </w:rPr>
              <w:t xml:space="preserve">Dòng truyền công suất tại tay số </w:t>
            </w:r>
            <w:r w:rsidR="00CA5D1B" w:rsidRPr="00BF5455">
              <w:rPr>
                <w:b/>
                <w:i/>
              </w:rPr>
              <w:t>3</w:t>
            </w:r>
          </w:p>
        </w:tc>
        <w:tc>
          <w:tcPr>
            <w:tcW w:w="899" w:type="dxa"/>
            <w:tcBorders>
              <w:top w:val="single" w:sz="4" w:space="0" w:color="auto"/>
              <w:left w:val="single" w:sz="4" w:space="0" w:color="auto"/>
              <w:bottom w:val="single" w:sz="4" w:space="0" w:color="auto"/>
              <w:right w:val="single" w:sz="4" w:space="0" w:color="auto"/>
            </w:tcBorders>
          </w:tcPr>
          <w:p w:rsidR="005E7F7C" w:rsidRPr="00592DBE" w:rsidRDefault="0087176E" w:rsidP="00592DBE">
            <w:pPr>
              <w:jc w:val="center"/>
              <w:rPr>
                <w:b/>
              </w:rPr>
            </w:pPr>
            <w:r w:rsidRPr="00592DBE">
              <w:rPr>
                <w:b/>
              </w:rPr>
              <w:t>2.0</w:t>
            </w:r>
          </w:p>
        </w:tc>
      </w:tr>
    </w:tbl>
    <w:p w:rsidR="00D07595" w:rsidRPr="008479C5" w:rsidRDefault="00D07595" w:rsidP="008479C5">
      <w:r w:rsidRPr="008479C5">
        <w:lastRenderedPageBreak/>
        <w:t>NỘI DUNG</w:t>
      </w:r>
    </w:p>
    <w:p w:rsidR="00BF5455" w:rsidRDefault="00BF5455" w:rsidP="008479C5"/>
    <w:p w:rsidR="00A8387E" w:rsidRDefault="00A8387E" w:rsidP="008479C5"/>
    <w:p w:rsidR="00A8387E" w:rsidRDefault="00A8387E" w:rsidP="008479C5"/>
    <w:p w:rsidR="00A8387E" w:rsidRDefault="00A8387E" w:rsidP="008479C5"/>
    <w:p w:rsidR="00A8387E" w:rsidRDefault="00A8387E" w:rsidP="008479C5"/>
    <w:p w:rsidR="00A8387E" w:rsidRDefault="00A8387E" w:rsidP="008479C5"/>
    <w:p w:rsidR="00A8387E" w:rsidRDefault="00A8387E" w:rsidP="008479C5"/>
    <w:p w:rsidR="00A8387E" w:rsidRDefault="00A8387E" w:rsidP="008479C5"/>
    <w:p w:rsidR="00A8387E" w:rsidRDefault="00A8387E" w:rsidP="008479C5"/>
    <w:p w:rsidR="006B6936" w:rsidRPr="008479C5" w:rsidRDefault="006B6936" w:rsidP="008479C5">
      <w:r w:rsidRPr="008479C5">
        <w:t>_______Hết_______</w:t>
      </w:r>
    </w:p>
    <w:p w:rsidR="00E96819" w:rsidRPr="00826464" w:rsidRDefault="00E96819" w:rsidP="00E96819">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8479C5" w:rsidRDefault="008479C5" w:rsidP="00E96819">
      <w:pPr>
        <w:rPr>
          <w:b/>
          <w:sz w:val="22"/>
          <w:szCs w:val="22"/>
          <w:lang w:val="vi-VN"/>
        </w:rPr>
      </w:pPr>
    </w:p>
    <w:p w:rsidR="0087176E" w:rsidRDefault="0087176E" w:rsidP="00E96819">
      <w:pPr>
        <w:rPr>
          <w:b/>
          <w:sz w:val="22"/>
          <w:szCs w:val="22"/>
          <w:lang w:val="vi-VN"/>
        </w:rPr>
      </w:pPr>
    </w:p>
    <w:p w:rsidR="0087176E" w:rsidRDefault="0087176E" w:rsidP="00E96819">
      <w:pPr>
        <w:rPr>
          <w:b/>
          <w:sz w:val="22"/>
          <w:szCs w:val="22"/>
          <w:lang w:val="vi-VN"/>
        </w:rPr>
      </w:pPr>
      <w:bookmarkStart w:id="0" w:name="_GoBack"/>
      <w:bookmarkEnd w:id="0"/>
    </w:p>
    <w:p w:rsidR="0087176E" w:rsidRDefault="0087176E" w:rsidP="00E96819">
      <w:pPr>
        <w:rPr>
          <w:b/>
          <w:sz w:val="22"/>
          <w:szCs w:val="22"/>
          <w:lang w:val="vi-VN"/>
        </w:rPr>
      </w:pPr>
    </w:p>
    <w:p w:rsidR="008479C5" w:rsidRDefault="008479C5" w:rsidP="00E96819">
      <w:pPr>
        <w:rPr>
          <w:b/>
          <w:sz w:val="22"/>
          <w:szCs w:val="22"/>
          <w:lang w:val="vi-VN"/>
        </w:rPr>
      </w:pPr>
    </w:p>
    <w:p w:rsidR="008479C5" w:rsidRPr="00175A68" w:rsidRDefault="003134F5" w:rsidP="008479C5">
      <w:pPr>
        <w:rPr>
          <w:b/>
          <w:i/>
          <w:sz w:val="22"/>
          <w:szCs w:val="22"/>
          <w:lang w:val="vi-VN"/>
        </w:rPr>
      </w:pPr>
      <w:r w:rsidRPr="00175A68">
        <w:rPr>
          <w:b/>
          <w:i/>
          <w:sz w:val="22"/>
          <w:szCs w:val="22"/>
        </w:rPr>
        <w:t xml:space="preserve">            </w:t>
      </w:r>
      <w:r w:rsidR="008479C5" w:rsidRPr="00175A68">
        <w:rPr>
          <w:b/>
          <w:i/>
          <w:sz w:val="22"/>
          <w:szCs w:val="22"/>
          <w:lang w:val="vi-VN"/>
        </w:rPr>
        <w:t>Nguyễn Hữu Mạnh</w:t>
      </w:r>
      <w:r w:rsidR="008479C5" w:rsidRPr="00175A68">
        <w:rPr>
          <w:b/>
          <w:i/>
          <w:sz w:val="22"/>
          <w:szCs w:val="22"/>
        </w:rPr>
        <w:t xml:space="preserve">                                          </w:t>
      </w:r>
      <w:r w:rsidRPr="00175A68">
        <w:rPr>
          <w:b/>
          <w:i/>
          <w:sz w:val="22"/>
          <w:szCs w:val="22"/>
        </w:rPr>
        <w:t xml:space="preserve">                             </w:t>
      </w:r>
      <w:r w:rsidR="008479C5" w:rsidRPr="00175A68">
        <w:rPr>
          <w:b/>
          <w:i/>
          <w:sz w:val="22"/>
          <w:szCs w:val="22"/>
        </w:rPr>
        <w:t xml:space="preserve">    </w:t>
      </w:r>
      <w:r w:rsidR="008479C5" w:rsidRPr="00175A68">
        <w:rPr>
          <w:b/>
          <w:i/>
          <w:sz w:val="22"/>
          <w:szCs w:val="22"/>
          <w:lang w:val="vi-VN"/>
        </w:rPr>
        <w:t>Nguyễn Hữu Mạnh</w:t>
      </w:r>
    </w:p>
    <w:p w:rsidR="008479C5" w:rsidRPr="008479C5" w:rsidRDefault="008479C5" w:rsidP="00E96819">
      <w:pPr>
        <w:rPr>
          <w:b/>
          <w:sz w:val="22"/>
          <w:szCs w:val="22"/>
        </w:rPr>
      </w:pPr>
    </w:p>
    <w:p w:rsidR="00E96819" w:rsidRDefault="00E96819"/>
    <w:sectPr w:rsidR="00E96819"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Technic">
    <w:panose1 w:val="000004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0616C5"/>
    <w:multiLevelType w:val="hybridMultilevel"/>
    <w:tmpl w:val="1150A4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1D1E340D"/>
    <w:multiLevelType w:val="hybridMultilevel"/>
    <w:tmpl w:val="12D84F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B62E65"/>
    <w:multiLevelType w:val="hybridMultilevel"/>
    <w:tmpl w:val="848A3370"/>
    <w:lvl w:ilvl="0" w:tplc="4DBA6D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8A32A2"/>
    <w:multiLevelType w:val="multilevel"/>
    <w:tmpl w:val="B062286A"/>
    <w:lvl w:ilvl="0">
      <w:start w:val="1"/>
      <w:numFmt w:val="upperRoman"/>
      <w:pStyle w:val="Heading1"/>
      <w:lvlText w:val="Chöông %1 :"/>
      <w:lvlJc w:val="left"/>
      <w:pPr>
        <w:tabs>
          <w:tab w:val="num" w:pos="1800"/>
        </w:tabs>
        <w:ind w:left="0" w:firstLine="0"/>
      </w:pPr>
      <w:rPr>
        <w:rFonts w:ascii="VNI-Times" w:hAnsi="VNI-Times" w:hint="default"/>
        <w:b/>
        <w:i/>
        <w:sz w:val="24"/>
        <w:szCs w:val="24"/>
      </w:rPr>
    </w:lvl>
    <w:lvl w:ilvl="1">
      <w:start w:val="1"/>
      <w:numFmt w:val="upperRoman"/>
      <w:pStyle w:val="Heading2"/>
      <w:lvlText w:val="%2. "/>
      <w:lvlJc w:val="left"/>
      <w:pPr>
        <w:tabs>
          <w:tab w:val="num" w:pos="720"/>
        </w:tabs>
        <w:ind w:left="0" w:firstLine="0"/>
      </w:pPr>
      <w:rPr>
        <w:rFonts w:ascii="VNI-Times" w:hAnsi="VNI-Times" w:hint="default"/>
        <w:b/>
        <w:i w:val="0"/>
        <w:sz w:val="24"/>
        <w:szCs w:val="24"/>
      </w:rPr>
    </w:lvl>
    <w:lvl w:ilvl="2">
      <w:start w:val="1"/>
      <w:numFmt w:val="decimal"/>
      <w:pStyle w:val="Heading3"/>
      <w:lvlText w:val="%3. "/>
      <w:lvlJc w:val="left"/>
      <w:pPr>
        <w:tabs>
          <w:tab w:val="num" w:pos="530"/>
        </w:tabs>
        <w:ind w:left="0" w:firstLine="170"/>
      </w:pPr>
      <w:rPr>
        <w:rFonts w:ascii="VNI-Times" w:hAnsi="VNI-Times" w:hint="default"/>
        <w:b/>
        <w:i w:val="0"/>
        <w:sz w:val="24"/>
      </w:rPr>
    </w:lvl>
    <w:lvl w:ilvl="3">
      <w:start w:val="1"/>
      <w:numFmt w:val="lowerLetter"/>
      <w:pStyle w:val="Heading4"/>
      <w:lvlText w:val="%4) "/>
      <w:lvlJc w:val="left"/>
      <w:pPr>
        <w:tabs>
          <w:tab w:val="num" w:pos="927"/>
        </w:tabs>
        <w:ind w:left="0" w:firstLine="567"/>
      </w:pPr>
      <w:rPr>
        <w:rFonts w:ascii="VNI-Times" w:hAnsi="VNI-Times" w:hint="default"/>
        <w:b/>
        <w:i/>
        <w:sz w:val="24"/>
      </w:rPr>
    </w:lvl>
    <w:lvl w:ilvl="4">
      <w:start w:val="1"/>
      <w:numFmt w:val="lowerRoman"/>
      <w:pStyle w:val="Heading5"/>
      <w:lvlText w:val="%5)"/>
      <w:lvlJc w:val="left"/>
      <w:pPr>
        <w:tabs>
          <w:tab w:val="num" w:pos="1724"/>
        </w:tabs>
        <w:ind w:left="1004" w:firstLine="0"/>
      </w:pPr>
      <w:rPr>
        <w:rFonts w:ascii="VNI-Times" w:hAnsi="VNI-Times" w:hint="default"/>
        <w:b/>
        <w:i/>
        <w:sz w:val="24"/>
      </w:rPr>
    </w:lvl>
    <w:lvl w:ilvl="5">
      <w:start w:val="1"/>
      <w:numFmt w:val="bullet"/>
      <w:pStyle w:val="Heading6"/>
      <w:lvlText w:val=""/>
      <w:lvlJc w:val="left"/>
      <w:pPr>
        <w:tabs>
          <w:tab w:val="num" w:pos="1778"/>
        </w:tabs>
        <w:ind w:left="1418" w:firstLine="0"/>
      </w:pPr>
      <w:rPr>
        <w:rFonts w:ascii="Symbol" w:hAnsi="Symbol" w:hint="default"/>
      </w:rPr>
    </w:lvl>
    <w:lvl w:ilvl="6">
      <w:start w:val="1"/>
      <w:numFmt w:val="bullet"/>
      <w:pStyle w:val="Heading7"/>
      <w:lvlText w:val=""/>
      <w:lvlJc w:val="left"/>
      <w:pPr>
        <w:tabs>
          <w:tab w:val="num" w:pos="2061"/>
        </w:tabs>
        <w:ind w:left="1843" w:hanging="142"/>
      </w:pPr>
      <w:rPr>
        <w:rFonts w:ascii="Technic" w:hAnsi="Technic" w:hint="default"/>
      </w:rPr>
    </w:lvl>
    <w:lvl w:ilvl="7">
      <w:start w:val="1"/>
      <w:numFmt w:val="lowerLetter"/>
      <w:pStyle w:val="Heading8"/>
      <w:lvlText w:val="(%8)"/>
      <w:lvlJc w:val="left"/>
      <w:pPr>
        <w:tabs>
          <w:tab w:val="num" w:pos="3524"/>
        </w:tabs>
        <w:ind w:left="3164" w:firstLine="0"/>
      </w:pPr>
      <w:rPr>
        <w:rFonts w:hint="default"/>
      </w:rPr>
    </w:lvl>
    <w:lvl w:ilvl="8">
      <w:start w:val="1"/>
      <w:numFmt w:val="lowerRoman"/>
      <w:pStyle w:val="Heading9"/>
      <w:lvlText w:val="(%9)"/>
      <w:lvlJc w:val="left"/>
      <w:pPr>
        <w:tabs>
          <w:tab w:val="num" w:pos="4244"/>
        </w:tabs>
        <w:ind w:left="3884" w:firstLine="0"/>
      </w:pPr>
      <w:rPr>
        <w:rFonts w:hint="default"/>
      </w:rPr>
    </w:lvl>
  </w:abstractNum>
  <w:abstractNum w:abstractNumId="4">
    <w:nsid w:val="45DD647C"/>
    <w:multiLevelType w:val="hybridMultilevel"/>
    <w:tmpl w:val="51F0CB7C"/>
    <w:lvl w:ilvl="0" w:tplc="AD2CEA70">
      <w:start w:val="1"/>
      <w:numFmt w:val="bullet"/>
      <w:pStyle w:val="BodyText1"/>
      <w:lvlText w:val=""/>
      <w:lvlJc w:val="left"/>
      <w:pPr>
        <w:tabs>
          <w:tab w:val="num" w:pos="1040"/>
        </w:tabs>
        <w:ind w:left="68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62E0A16"/>
    <w:multiLevelType w:val="hybridMultilevel"/>
    <w:tmpl w:val="3104D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2B1EAB"/>
    <w:multiLevelType w:val="hybridMultilevel"/>
    <w:tmpl w:val="688422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F87"/>
    <w:rsid w:val="000718CC"/>
    <w:rsid w:val="00081EDD"/>
    <w:rsid w:val="000829FA"/>
    <w:rsid w:val="0009137D"/>
    <w:rsid w:val="000E3773"/>
    <w:rsid w:val="00134BCB"/>
    <w:rsid w:val="00137191"/>
    <w:rsid w:val="00175A68"/>
    <w:rsid w:val="001C3A91"/>
    <w:rsid w:val="001D64E2"/>
    <w:rsid w:val="003134F5"/>
    <w:rsid w:val="0040086E"/>
    <w:rsid w:val="00462998"/>
    <w:rsid w:val="00582F87"/>
    <w:rsid w:val="00592DBE"/>
    <w:rsid w:val="0059650C"/>
    <w:rsid w:val="005A20B9"/>
    <w:rsid w:val="005C3106"/>
    <w:rsid w:val="005E7F7C"/>
    <w:rsid w:val="00623170"/>
    <w:rsid w:val="00665A88"/>
    <w:rsid w:val="006B6936"/>
    <w:rsid w:val="00813664"/>
    <w:rsid w:val="00826464"/>
    <w:rsid w:val="008479C5"/>
    <w:rsid w:val="008500E6"/>
    <w:rsid w:val="0087176E"/>
    <w:rsid w:val="008E0412"/>
    <w:rsid w:val="009118F2"/>
    <w:rsid w:val="00934D1A"/>
    <w:rsid w:val="009537BE"/>
    <w:rsid w:val="009F4A25"/>
    <w:rsid w:val="009F4FCD"/>
    <w:rsid w:val="00A26F39"/>
    <w:rsid w:val="00A8387E"/>
    <w:rsid w:val="00A92A20"/>
    <w:rsid w:val="00AA6C5F"/>
    <w:rsid w:val="00AD2E2B"/>
    <w:rsid w:val="00B67820"/>
    <w:rsid w:val="00BF5455"/>
    <w:rsid w:val="00C152BA"/>
    <w:rsid w:val="00C62B7E"/>
    <w:rsid w:val="00CA343C"/>
    <w:rsid w:val="00CA5D1B"/>
    <w:rsid w:val="00CE2977"/>
    <w:rsid w:val="00D07595"/>
    <w:rsid w:val="00DC45AC"/>
    <w:rsid w:val="00E87B42"/>
    <w:rsid w:val="00E96819"/>
    <w:rsid w:val="00EB0404"/>
    <w:rsid w:val="00EE506A"/>
    <w:rsid w:val="00F0617A"/>
    <w:rsid w:val="00FA0A5E"/>
    <w:rsid w:val="00FA5483"/>
    <w:rsid w:val="00FB6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ABF6FB-2C30-489D-B8B6-20C3C695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500E6"/>
    <w:pPr>
      <w:keepNext/>
      <w:numPr>
        <w:numId w:val="2"/>
      </w:numPr>
      <w:tabs>
        <w:tab w:val="left" w:pos="454"/>
      </w:tabs>
      <w:spacing w:before="120" w:after="120"/>
      <w:outlineLvl w:val="0"/>
    </w:pPr>
    <w:rPr>
      <w:rFonts w:ascii="VNI-Times" w:hAnsi="VNI-Times" w:cs="Arial"/>
      <w:b/>
      <w:bCs/>
      <w:caps/>
      <w:kern w:val="32"/>
      <w:sz w:val="32"/>
    </w:rPr>
  </w:style>
  <w:style w:type="paragraph" w:styleId="Heading2">
    <w:name w:val="heading 2"/>
    <w:basedOn w:val="Normal"/>
    <w:next w:val="Normal"/>
    <w:link w:val="Heading2Char"/>
    <w:qFormat/>
    <w:rsid w:val="008500E6"/>
    <w:pPr>
      <w:keepNext/>
      <w:numPr>
        <w:ilvl w:val="1"/>
        <w:numId w:val="2"/>
      </w:numPr>
      <w:tabs>
        <w:tab w:val="clear" w:pos="720"/>
        <w:tab w:val="left" w:pos="454"/>
        <w:tab w:val="left" w:pos="567"/>
      </w:tabs>
      <w:spacing w:before="120" w:after="120"/>
      <w:outlineLvl w:val="1"/>
    </w:pPr>
    <w:rPr>
      <w:rFonts w:ascii="VNI-Times" w:hAnsi="VNI-Times" w:cs="Arial"/>
      <w:b/>
      <w:bCs/>
      <w:iCs/>
      <w:caps/>
    </w:rPr>
  </w:style>
  <w:style w:type="paragraph" w:styleId="Heading3">
    <w:name w:val="heading 3"/>
    <w:basedOn w:val="Normal"/>
    <w:next w:val="Normal"/>
    <w:link w:val="Heading3Char"/>
    <w:qFormat/>
    <w:rsid w:val="008500E6"/>
    <w:pPr>
      <w:keepNext/>
      <w:numPr>
        <w:ilvl w:val="2"/>
        <w:numId w:val="2"/>
      </w:numPr>
      <w:tabs>
        <w:tab w:val="left" w:pos="454"/>
        <w:tab w:val="left" w:pos="709"/>
      </w:tabs>
      <w:spacing w:before="120" w:after="120"/>
      <w:outlineLvl w:val="2"/>
    </w:pPr>
    <w:rPr>
      <w:rFonts w:ascii="VNI-Times" w:hAnsi="VNI-Times" w:cs="Arial"/>
      <w:b/>
      <w:bCs/>
      <w:szCs w:val="26"/>
    </w:rPr>
  </w:style>
  <w:style w:type="paragraph" w:styleId="Heading4">
    <w:name w:val="heading 4"/>
    <w:basedOn w:val="Normal"/>
    <w:next w:val="Normal"/>
    <w:link w:val="Heading4Char"/>
    <w:qFormat/>
    <w:rsid w:val="008500E6"/>
    <w:pPr>
      <w:keepNext/>
      <w:numPr>
        <w:ilvl w:val="3"/>
        <w:numId w:val="2"/>
      </w:numPr>
      <w:tabs>
        <w:tab w:val="left" w:pos="454"/>
        <w:tab w:val="left" w:pos="851"/>
      </w:tabs>
      <w:spacing w:before="120" w:after="120"/>
      <w:outlineLvl w:val="3"/>
    </w:pPr>
    <w:rPr>
      <w:rFonts w:ascii="VNI-Times" w:hAnsi="VNI-Times"/>
      <w:b/>
      <w:bCs/>
      <w:szCs w:val="28"/>
    </w:rPr>
  </w:style>
  <w:style w:type="paragraph" w:styleId="Heading5">
    <w:name w:val="heading 5"/>
    <w:basedOn w:val="Normal"/>
    <w:next w:val="Normal"/>
    <w:link w:val="Heading5Char"/>
    <w:qFormat/>
    <w:rsid w:val="008500E6"/>
    <w:pPr>
      <w:numPr>
        <w:ilvl w:val="4"/>
        <w:numId w:val="2"/>
      </w:numPr>
      <w:tabs>
        <w:tab w:val="left" w:pos="454"/>
        <w:tab w:val="left" w:pos="1418"/>
      </w:tabs>
      <w:spacing w:before="120" w:after="120"/>
      <w:outlineLvl w:val="4"/>
    </w:pPr>
    <w:rPr>
      <w:rFonts w:ascii="VNI-Times" w:hAnsi="VNI-Times"/>
      <w:b/>
      <w:bCs/>
      <w:i/>
      <w:iCs/>
      <w:szCs w:val="26"/>
    </w:rPr>
  </w:style>
  <w:style w:type="paragraph" w:styleId="Heading6">
    <w:name w:val="heading 6"/>
    <w:basedOn w:val="Normal"/>
    <w:next w:val="Normal"/>
    <w:link w:val="Heading6Char"/>
    <w:qFormat/>
    <w:rsid w:val="008500E6"/>
    <w:pPr>
      <w:numPr>
        <w:ilvl w:val="5"/>
        <w:numId w:val="2"/>
      </w:numPr>
      <w:tabs>
        <w:tab w:val="left" w:pos="1276"/>
      </w:tabs>
      <w:spacing w:before="240" w:after="60"/>
      <w:outlineLvl w:val="5"/>
    </w:pPr>
    <w:rPr>
      <w:rFonts w:ascii="VNI-Times" w:hAnsi="VNI-Times"/>
      <w:b/>
      <w:bCs/>
      <w:szCs w:val="22"/>
    </w:rPr>
  </w:style>
  <w:style w:type="paragraph" w:styleId="Heading7">
    <w:name w:val="heading 7"/>
    <w:basedOn w:val="Normal"/>
    <w:next w:val="Normal"/>
    <w:link w:val="Heading7Char"/>
    <w:qFormat/>
    <w:rsid w:val="008500E6"/>
    <w:pPr>
      <w:numPr>
        <w:ilvl w:val="6"/>
        <w:numId w:val="2"/>
      </w:numPr>
      <w:spacing w:after="120"/>
      <w:jc w:val="both"/>
      <w:outlineLvl w:val="6"/>
    </w:pPr>
    <w:rPr>
      <w:rFonts w:ascii="VNI-Times" w:hAnsi="VNI-Times"/>
    </w:rPr>
  </w:style>
  <w:style w:type="paragraph" w:styleId="Heading8">
    <w:name w:val="heading 8"/>
    <w:basedOn w:val="Normal"/>
    <w:next w:val="Normal"/>
    <w:link w:val="Heading8Char"/>
    <w:qFormat/>
    <w:rsid w:val="008500E6"/>
    <w:pPr>
      <w:numPr>
        <w:ilvl w:val="7"/>
        <w:numId w:val="2"/>
      </w:numPr>
      <w:spacing w:before="240" w:after="60"/>
      <w:outlineLvl w:val="7"/>
    </w:pPr>
    <w:rPr>
      <w:i/>
      <w:iCs/>
    </w:rPr>
  </w:style>
  <w:style w:type="paragraph" w:styleId="Heading9">
    <w:name w:val="heading 9"/>
    <w:basedOn w:val="Normal"/>
    <w:next w:val="Normal"/>
    <w:link w:val="Heading9Char"/>
    <w:qFormat/>
    <w:rsid w:val="008500E6"/>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8500E6"/>
    <w:rPr>
      <w:rFonts w:ascii="VNI-Times" w:eastAsia="Times New Roman" w:hAnsi="VNI-Times" w:cs="Arial"/>
      <w:b/>
      <w:bCs/>
      <w:caps/>
      <w:kern w:val="32"/>
      <w:sz w:val="32"/>
      <w:szCs w:val="24"/>
    </w:rPr>
  </w:style>
  <w:style w:type="character" w:customStyle="1" w:styleId="Heading2Char">
    <w:name w:val="Heading 2 Char"/>
    <w:basedOn w:val="DefaultParagraphFont"/>
    <w:link w:val="Heading2"/>
    <w:rsid w:val="008500E6"/>
    <w:rPr>
      <w:rFonts w:ascii="VNI-Times" w:eastAsia="Times New Roman" w:hAnsi="VNI-Times" w:cs="Arial"/>
      <w:b/>
      <w:bCs/>
      <w:iCs/>
      <w:caps/>
      <w:sz w:val="24"/>
      <w:szCs w:val="24"/>
    </w:rPr>
  </w:style>
  <w:style w:type="character" w:customStyle="1" w:styleId="Heading3Char">
    <w:name w:val="Heading 3 Char"/>
    <w:basedOn w:val="DefaultParagraphFont"/>
    <w:link w:val="Heading3"/>
    <w:rsid w:val="008500E6"/>
    <w:rPr>
      <w:rFonts w:ascii="VNI-Times" w:eastAsia="Times New Roman" w:hAnsi="VNI-Times" w:cs="Arial"/>
      <w:b/>
      <w:bCs/>
      <w:sz w:val="24"/>
      <w:szCs w:val="26"/>
    </w:rPr>
  </w:style>
  <w:style w:type="character" w:customStyle="1" w:styleId="Heading4Char">
    <w:name w:val="Heading 4 Char"/>
    <w:basedOn w:val="DefaultParagraphFont"/>
    <w:link w:val="Heading4"/>
    <w:rsid w:val="008500E6"/>
    <w:rPr>
      <w:rFonts w:ascii="VNI-Times" w:eastAsia="Times New Roman" w:hAnsi="VNI-Times" w:cs="Times New Roman"/>
      <w:b/>
      <w:bCs/>
      <w:sz w:val="24"/>
      <w:szCs w:val="28"/>
    </w:rPr>
  </w:style>
  <w:style w:type="character" w:customStyle="1" w:styleId="Heading5Char">
    <w:name w:val="Heading 5 Char"/>
    <w:basedOn w:val="DefaultParagraphFont"/>
    <w:link w:val="Heading5"/>
    <w:rsid w:val="008500E6"/>
    <w:rPr>
      <w:rFonts w:ascii="VNI-Times" w:eastAsia="Times New Roman" w:hAnsi="VNI-Times" w:cs="Times New Roman"/>
      <w:b/>
      <w:bCs/>
      <w:i/>
      <w:iCs/>
      <w:sz w:val="24"/>
      <w:szCs w:val="26"/>
    </w:rPr>
  </w:style>
  <w:style w:type="character" w:customStyle="1" w:styleId="Heading6Char">
    <w:name w:val="Heading 6 Char"/>
    <w:basedOn w:val="DefaultParagraphFont"/>
    <w:link w:val="Heading6"/>
    <w:rsid w:val="008500E6"/>
    <w:rPr>
      <w:rFonts w:ascii="VNI-Times" w:eastAsia="Times New Roman" w:hAnsi="VNI-Times" w:cs="Times New Roman"/>
      <w:b/>
      <w:bCs/>
      <w:sz w:val="24"/>
    </w:rPr>
  </w:style>
  <w:style w:type="character" w:customStyle="1" w:styleId="Heading7Char">
    <w:name w:val="Heading 7 Char"/>
    <w:basedOn w:val="DefaultParagraphFont"/>
    <w:link w:val="Heading7"/>
    <w:rsid w:val="008500E6"/>
    <w:rPr>
      <w:rFonts w:ascii="VNI-Times" w:eastAsia="Times New Roman" w:hAnsi="VNI-Times" w:cs="Times New Roman"/>
      <w:sz w:val="24"/>
      <w:szCs w:val="24"/>
    </w:rPr>
  </w:style>
  <w:style w:type="character" w:customStyle="1" w:styleId="Heading8Char">
    <w:name w:val="Heading 8 Char"/>
    <w:basedOn w:val="DefaultParagraphFont"/>
    <w:link w:val="Heading8"/>
    <w:rsid w:val="008500E6"/>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8500E6"/>
    <w:rPr>
      <w:rFonts w:ascii="Arial" w:eastAsia="Times New Roman" w:hAnsi="Arial" w:cs="Arial"/>
    </w:rPr>
  </w:style>
  <w:style w:type="paragraph" w:customStyle="1" w:styleId="BodyText1">
    <w:name w:val="Body Text 1"/>
    <w:basedOn w:val="BodyText"/>
    <w:next w:val="BodyText"/>
    <w:rsid w:val="008500E6"/>
    <w:pPr>
      <w:numPr>
        <w:numId w:val="1"/>
      </w:numPr>
      <w:tabs>
        <w:tab w:val="clear" w:pos="1040"/>
        <w:tab w:val="num" w:pos="360"/>
      </w:tabs>
      <w:spacing w:before="120"/>
      <w:ind w:left="1134"/>
      <w:jc w:val="both"/>
    </w:pPr>
    <w:rPr>
      <w:rFonts w:ascii="VNI-Times" w:hAnsi="VNI-Times"/>
      <w:szCs w:val="20"/>
    </w:rPr>
  </w:style>
  <w:style w:type="paragraph" w:styleId="BodyText">
    <w:name w:val="Body Text"/>
    <w:basedOn w:val="Normal"/>
    <w:link w:val="BodyTextChar"/>
    <w:uiPriority w:val="99"/>
    <w:unhideWhenUsed/>
    <w:rsid w:val="008500E6"/>
    <w:pPr>
      <w:spacing w:after="120"/>
    </w:pPr>
  </w:style>
  <w:style w:type="character" w:customStyle="1" w:styleId="BodyTextChar">
    <w:name w:val="Body Text Char"/>
    <w:basedOn w:val="DefaultParagraphFont"/>
    <w:link w:val="BodyText"/>
    <w:uiPriority w:val="99"/>
    <w:rsid w:val="008500E6"/>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8500E6"/>
    <w:pPr>
      <w:spacing w:after="120" w:line="480" w:lineRule="auto"/>
    </w:pPr>
  </w:style>
  <w:style w:type="character" w:customStyle="1" w:styleId="BodyText2Char">
    <w:name w:val="Body Text 2 Char"/>
    <w:basedOn w:val="DefaultParagraphFont"/>
    <w:link w:val="BodyText2"/>
    <w:uiPriority w:val="99"/>
    <w:semiHidden/>
    <w:rsid w:val="008500E6"/>
    <w:rPr>
      <w:rFonts w:ascii="Times New Roman" w:eastAsia="Times New Roman" w:hAnsi="Times New Roman" w:cs="Times New Roman"/>
      <w:sz w:val="24"/>
      <w:szCs w:val="24"/>
    </w:rPr>
  </w:style>
  <w:style w:type="paragraph" w:styleId="ListParagraph">
    <w:name w:val="List Paragraph"/>
    <w:basedOn w:val="Normal"/>
    <w:uiPriority w:val="34"/>
    <w:qFormat/>
    <w:rsid w:val="005E7F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2.bin"/><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Dang Le Phan Danh</cp:lastModifiedBy>
  <cp:revision>2</cp:revision>
  <cp:lastPrinted>2015-11-23T01:27:00Z</cp:lastPrinted>
  <dcterms:created xsi:type="dcterms:W3CDTF">2016-06-13T05:58:00Z</dcterms:created>
  <dcterms:modified xsi:type="dcterms:W3CDTF">2016-06-13T05:58:00Z</dcterms:modified>
</cp:coreProperties>
</file>